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3B90A" w14:textId="77777777" w:rsidR="001548E7" w:rsidRDefault="00D33822" w:rsidP="001548E7">
      <w:pPr>
        <w:rPr>
          <w:rFonts w:ascii="Arial" w:hAnsi="Arial" w:cs="Arial"/>
        </w:rPr>
      </w:pPr>
      <w:r w:rsidRPr="001548E7">
        <w:rPr>
          <w:rFonts w:ascii="Arial" w:hAnsi="Arial" w:cs="Arial"/>
        </w:rPr>
        <w:t>Załącznik nr 7 do Regulaminu</w:t>
      </w:r>
    </w:p>
    <w:p w14:paraId="41DE99F0" w14:textId="77777777" w:rsidR="00DC495F" w:rsidRPr="00515750" w:rsidRDefault="00515750" w:rsidP="00515750">
      <w:pPr>
        <w:pStyle w:val="Nagwek1"/>
        <w:spacing w:before="240" w:after="240" w:line="360" w:lineRule="auto"/>
        <w:ind w:left="0"/>
        <w:rPr>
          <w:rFonts w:ascii="Arial" w:hAnsi="Arial" w:cs="Arial"/>
          <w:i w:val="0"/>
          <w:sz w:val="28"/>
          <w:szCs w:val="28"/>
        </w:rPr>
      </w:pPr>
      <w:r w:rsidRPr="00515750">
        <w:rPr>
          <w:rFonts w:ascii="Arial" w:hAnsi="Arial" w:cs="Arial"/>
          <w:i w:val="0"/>
          <w:sz w:val="28"/>
          <w:szCs w:val="28"/>
        </w:rPr>
        <w:t>Regulamin komisji oceny wniosków o udzielenie wsparcia finansowego w formie stawki jednostkowej na utworzenie i utrzymanie nowego miejsca pracy w przedsiębiorstwie społecznym dla Województwa Pomorskiego</w:t>
      </w:r>
    </w:p>
    <w:p w14:paraId="13C455D8" w14:textId="77777777" w:rsidR="00515750" w:rsidRDefault="00D33822" w:rsidP="00515750">
      <w:pPr>
        <w:spacing w:before="1" w:after="240" w:line="360" w:lineRule="auto"/>
        <w:ind w:right="68"/>
        <w:rPr>
          <w:rFonts w:ascii="Arial" w:hAnsi="Arial" w:cs="Arial"/>
        </w:rPr>
      </w:pPr>
      <w:r w:rsidRPr="001548E7">
        <w:rPr>
          <w:rFonts w:ascii="Arial" w:hAnsi="Arial" w:cs="Arial"/>
        </w:rPr>
        <w:t>w ramach</w:t>
      </w:r>
      <w:r w:rsidR="00515750">
        <w:rPr>
          <w:rFonts w:ascii="Arial" w:hAnsi="Arial" w:cs="Arial"/>
        </w:rPr>
        <w:t xml:space="preserve"> </w:t>
      </w:r>
      <w:r w:rsidRPr="001548E7">
        <w:rPr>
          <w:rFonts w:ascii="Arial" w:hAnsi="Arial" w:cs="Arial"/>
        </w:rPr>
        <w:t>Programu Regionalnego Fundusze Europejskie dla Pomorza 2021-2027</w:t>
      </w:r>
      <w:bookmarkStart w:id="0" w:name="_heading=h.gjdgxs" w:colFirst="0" w:colLast="0"/>
      <w:bookmarkEnd w:id="0"/>
      <w:r w:rsidR="00515750">
        <w:rPr>
          <w:rFonts w:ascii="Arial" w:hAnsi="Arial" w:cs="Arial"/>
        </w:rPr>
        <w:t xml:space="preserve">, </w:t>
      </w:r>
      <w:r w:rsidRPr="001548E7">
        <w:rPr>
          <w:rFonts w:ascii="Arial" w:hAnsi="Arial" w:cs="Arial"/>
        </w:rPr>
        <w:t>Priorytet 5: Fundusze europejskie dla silnego społecznie Pomorza (EFS+)</w:t>
      </w:r>
      <w:r w:rsidR="00515750">
        <w:rPr>
          <w:rFonts w:ascii="Arial" w:hAnsi="Arial" w:cs="Arial"/>
        </w:rPr>
        <w:t xml:space="preserve">, </w:t>
      </w:r>
      <w:r w:rsidRPr="001548E7">
        <w:rPr>
          <w:rFonts w:ascii="Arial" w:hAnsi="Arial" w:cs="Arial"/>
        </w:rPr>
        <w:t>Działanie 5,13 Rozwój Ekonomii Społecznej</w:t>
      </w:r>
    </w:p>
    <w:p w14:paraId="13C0C8DC" w14:textId="77777777" w:rsidR="00DB0A92" w:rsidRDefault="00D33822" w:rsidP="00515750">
      <w:pPr>
        <w:spacing w:before="1" w:line="360" w:lineRule="auto"/>
        <w:ind w:right="68"/>
        <w:rPr>
          <w:rFonts w:ascii="Arial" w:hAnsi="Arial" w:cs="Arial"/>
          <w:b/>
          <w:bCs/>
        </w:rPr>
      </w:pPr>
      <w:r w:rsidRPr="001548E7">
        <w:rPr>
          <w:rFonts w:ascii="Arial" w:hAnsi="Arial" w:cs="Arial"/>
          <w:b/>
        </w:rPr>
        <w:t>projekt:</w:t>
      </w:r>
      <w:r w:rsidR="00515750" w:rsidRPr="00515750">
        <w:rPr>
          <w:rFonts w:ascii="Arial" w:hAnsi="Arial" w:cs="Arial"/>
        </w:rPr>
        <w:t xml:space="preserve"> </w:t>
      </w:r>
      <w:r w:rsidR="00DB0A92">
        <w:rPr>
          <w:rFonts w:ascii="Arial" w:hAnsi="Arial" w:cs="Arial"/>
        </w:rPr>
        <w:t>„</w:t>
      </w:r>
      <w:r w:rsidR="00DB0A92" w:rsidRPr="00DB0A92">
        <w:rPr>
          <w:rFonts w:ascii="Arial" w:hAnsi="Arial" w:cs="Arial"/>
          <w:b/>
          <w:bCs/>
        </w:rPr>
        <w:t>Nadwiślański Ośrodek Wsparcia Ekonomii Społecznej</w:t>
      </w:r>
      <w:r w:rsidR="00DB0A92">
        <w:rPr>
          <w:rFonts w:ascii="Arial" w:hAnsi="Arial" w:cs="Arial"/>
          <w:b/>
          <w:bCs/>
        </w:rPr>
        <w:t>”</w:t>
      </w:r>
    </w:p>
    <w:p w14:paraId="7C4A92C7" w14:textId="77777777" w:rsidR="00DB0A92" w:rsidRDefault="00D33822" w:rsidP="00515750">
      <w:pPr>
        <w:spacing w:before="1" w:line="360" w:lineRule="auto"/>
        <w:ind w:right="68"/>
        <w:rPr>
          <w:rFonts w:ascii="Arial" w:hAnsi="Arial" w:cs="Arial"/>
          <w:b/>
        </w:rPr>
      </w:pPr>
      <w:r w:rsidRPr="001548E7">
        <w:rPr>
          <w:rFonts w:ascii="Arial" w:hAnsi="Arial" w:cs="Arial"/>
          <w:b/>
        </w:rPr>
        <w:t>współfinansowany ze środków Europejskiego Funduszu Społecznego Plus</w:t>
      </w:r>
    </w:p>
    <w:p w14:paraId="6E1E0826" w14:textId="42A98470" w:rsidR="00515750" w:rsidRDefault="00D33822" w:rsidP="00515750">
      <w:pPr>
        <w:spacing w:before="1" w:line="360" w:lineRule="auto"/>
        <w:ind w:right="68"/>
        <w:rPr>
          <w:rFonts w:ascii="Arial" w:hAnsi="Arial" w:cs="Arial"/>
        </w:rPr>
      </w:pPr>
      <w:r w:rsidRPr="001548E7">
        <w:rPr>
          <w:rFonts w:ascii="Arial" w:hAnsi="Arial" w:cs="Arial"/>
          <w:b/>
        </w:rPr>
        <w:t>Nr projektu:</w:t>
      </w:r>
      <w:r w:rsidR="00515750" w:rsidRPr="00515750">
        <w:rPr>
          <w:rFonts w:ascii="Arial" w:hAnsi="Arial" w:cs="Arial"/>
        </w:rPr>
        <w:t xml:space="preserve"> </w:t>
      </w:r>
      <w:r w:rsidR="00DB0A92" w:rsidRPr="00DB0A92">
        <w:rPr>
          <w:rFonts w:ascii="Arial" w:hAnsi="Arial" w:cs="Arial"/>
          <w:b/>
          <w:bCs/>
        </w:rPr>
        <w:t>FEPM.05.13-IZ.00-0006/23</w:t>
      </w:r>
    </w:p>
    <w:p w14:paraId="112B7AFD" w14:textId="77777777" w:rsidR="00515750" w:rsidRDefault="00515750" w:rsidP="00515750">
      <w:pPr>
        <w:spacing w:before="1" w:line="360" w:lineRule="auto"/>
        <w:ind w:right="68"/>
        <w:rPr>
          <w:rFonts w:ascii="Arial" w:hAnsi="Arial" w:cs="Arial"/>
        </w:rPr>
      </w:pPr>
      <w:r>
        <w:rPr>
          <w:rFonts w:ascii="Arial" w:hAnsi="Arial" w:cs="Arial"/>
        </w:rPr>
        <w:br w:type="page"/>
      </w:r>
    </w:p>
    <w:p w14:paraId="4C1A0604" w14:textId="77777777" w:rsidR="00DC495F" w:rsidRPr="00515750" w:rsidRDefault="00D33822" w:rsidP="00515750">
      <w:pPr>
        <w:pStyle w:val="Nagwek2"/>
        <w:spacing w:before="240" w:after="240" w:line="360" w:lineRule="auto"/>
        <w:rPr>
          <w:rFonts w:ascii="Arial" w:hAnsi="Arial" w:cs="Arial"/>
          <w:sz w:val="22"/>
          <w:szCs w:val="22"/>
        </w:rPr>
      </w:pPr>
      <w:r w:rsidRPr="00515750">
        <w:rPr>
          <w:rFonts w:ascii="Arial" w:hAnsi="Arial" w:cs="Arial"/>
          <w:sz w:val="22"/>
          <w:szCs w:val="22"/>
        </w:rPr>
        <w:lastRenderedPageBreak/>
        <w:t>§ 1</w:t>
      </w:r>
      <w:r w:rsidR="00515750" w:rsidRPr="00515750">
        <w:rPr>
          <w:rFonts w:ascii="Arial" w:hAnsi="Arial" w:cs="Arial"/>
          <w:sz w:val="22"/>
          <w:szCs w:val="22"/>
        </w:rPr>
        <w:t xml:space="preserve"> </w:t>
      </w:r>
      <w:r w:rsidRPr="00515750">
        <w:rPr>
          <w:rFonts w:ascii="Arial" w:hAnsi="Arial" w:cs="Arial"/>
          <w:sz w:val="22"/>
          <w:szCs w:val="22"/>
        </w:rPr>
        <w:t>Postanowienia ogólne</w:t>
      </w:r>
    </w:p>
    <w:p w14:paraId="1D659395" w14:textId="77777777" w:rsidR="00DC495F" w:rsidRPr="001548E7" w:rsidRDefault="00D33822" w:rsidP="00262BA7">
      <w:pPr>
        <w:numPr>
          <w:ilvl w:val="0"/>
          <w:numId w:val="5"/>
        </w:numPr>
        <w:pBdr>
          <w:top w:val="nil"/>
          <w:left w:val="nil"/>
          <w:bottom w:val="nil"/>
          <w:right w:val="nil"/>
          <w:between w:val="nil"/>
        </w:pBdr>
        <w:tabs>
          <w:tab w:val="left" w:pos="587"/>
          <w:tab w:val="left" w:pos="590"/>
        </w:tabs>
        <w:spacing w:before="120" w:line="360" w:lineRule="auto"/>
        <w:ind w:right="104"/>
        <w:rPr>
          <w:rFonts w:ascii="Arial" w:hAnsi="Arial" w:cs="Arial"/>
        </w:rPr>
      </w:pPr>
      <w:r w:rsidRPr="001548E7">
        <w:rPr>
          <w:rFonts w:ascii="Arial" w:hAnsi="Arial" w:cs="Arial"/>
          <w:color w:val="000000"/>
        </w:rPr>
        <w:t>Komisja Oceny Wniosków (zwana dalej Komisją) o udzielenie wsparcia finansowego na utworzenie i utrzymanie nowego miejsca pracy w przedsiębiorstwie społecznym, działa na podstawie niniejszego Regulaminu, w zgodzie z zapisami Regulaminu wsparcia finansowego na utworzenie i utrzymanie nowego miejsca pracy w przedsiębiorstwie społecznym.</w:t>
      </w:r>
    </w:p>
    <w:p w14:paraId="5CDB8395" w14:textId="77777777" w:rsidR="00DC495F" w:rsidRPr="001548E7" w:rsidRDefault="00D33822" w:rsidP="00262BA7">
      <w:pPr>
        <w:numPr>
          <w:ilvl w:val="0"/>
          <w:numId w:val="5"/>
        </w:numPr>
        <w:pBdr>
          <w:top w:val="nil"/>
          <w:left w:val="nil"/>
          <w:bottom w:val="nil"/>
          <w:right w:val="nil"/>
          <w:between w:val="nil"/>
        </w:pBdr>
        <w:tabs>
          <w:tab w:val="left" w:pos="588"/>
        </w:tabs>
        <w:spacing w:before="118" w:line="360" w:lineRule="auto"/>
        <w:rPr>
          <w:rFonts w:ascii="Arial" w:hAnsi="Arial" w:cs="Arial"/>
        </w:rPr>
      </w:pPr>
      <w:r w:rsidRPr="001548E7">
        <w:rPr>
          <w:rFonts w:ascii="Arial" w:hAnsi="Arial" w:cs="Arial"/>
          <w:color w:val="000000"/>
        </w:rPr>
        <w:t>Za powołanie Komisji odpowiedzialny jest Realizator.</w:t>
      </w:r>
    </w:p>
    <w:p w14:paraId="6C53DDC4" w14:textId="77777777" w:rsidR="00DC495F" w:rsidRPr="001548E7" w:rsidRDefault="00D33822" w:rsidP="00262BA7">
      <w:pPr>
        <w:numPr>
          <w:ilvl w:val="0"/>
          <w:numId w:val="5"/>
        </w:numPr>
        <w:pBdr>
          <w:top w:val="nil"/>
          <w:left w:val="nil"/>
          <w:bottom w:val="nil"/>
          <w:right w:val="nil"/>
          <w:between w:val="nil"/>
        </w:pBdr>
        <w:tabs>
          <w:tab w:val="left" w:pos="588"/>
        </w:tabs>
        <w:spacing w:before="118" w:line="360" w:lineRule="auto"/>
        <w:rPr>
          <w:rFonts w:ascii="Arial" w:hAnsi="Arial" w:cs="Arial"/>
        </w:rPr>
      </w:pPr>
      <w:r w:rsidRPr="001548E7">
        <w:rPr>
          <w:rFonts w:ascii="Arial" w:hAnsi="Arial" w:cs="Arial"/>
        </w:rPr>
        <w:t>Komisja składa się z minimum trzech osób, w tym Przewodniczącego Komisji i jest powoływana przez Realizatora odpowiednim zarządzeniem.</w:t>
      </w:r>
    </w:p>
    <w:p w14:paraId="686FA4F5" w14:textId="77777777" w:rsidR="00DC495F" w:rsidRPr="001548E7" w:rsidRDefault="00D33822" w:rsidP="00262BA7">
      <w:pPr>
        <w:numPr>
          <w:ilvl w:val="0"/>
          <w:numId w:val="5"/>
        </w:numPr>
        <w:pBdr>
          <w:top w:val="nil"/>
          <w:left w:val="nil"/>
          <w:bottom w:val="nil"/>
          <w:right w:val="nil"/>
          <w:between w:val="nil"/>
        </w:pBdr>
        <w:tabs>
          <w:tab w:val="left" w:pos="587"/>
          <w:tab w:val="left" w:pos="590"/>
        </w:tabs>
        <w:spacing w:before="120" w:line="360" w:lineRule="auto"/>
        <w:ind w:right="107"/>
        <w:rPr>
          <w:rFonts w:ascii="Arial" w:hAnsi="Arial" w:cs="Arial"/>
        </w:rPr>
      </w:pPr>
      <w:r w:rsidRPr="001548E7">
        <w:rPr>
          <w:rFonts w:ascii="Arial" w:hAnsi="Arial" w:cs="Arial"/>
          <w:color w:val="000000"/>
        </w:rPr>
        <w:t>W skład Komisji wchodzą odpowiednio przygotowani pod względem merytorycznym eksperci, w szczególności ds. biznesplanów, planów marketingowych i inwestycyjnych, powołani przez Realizatora, W obradach KOW uczestniczy minimum dwóch oceniających. Kwalifikacje osób powołanych do pracy w Komisji muszą być odpowiednio udokumentowane.</w:t>
      </w:r>
    </w:p>
    <w:p w14:paraId="1E18357B" w14:textId="77777777" w:rsidR="00DC495F" w:rsidRPr="001548E7" w:rsidRDefault="00D33822" w:rsidP="00262BA7">
      <w:pPr>
        <w:numPr>
          <w:ilvl w:val="0"/>
          <w:numId w:val="5"/>
        </w:numPr>
        <w:pBdr>
          <w:top w:val="nil"/>
          <w:left w:val="nil"/>
          <w:bottom w:val="nil"/>
          <w:right w:val="nil"/>
          <w:between w:val="nil"/>
        </w:pBdr>
        <w:tabs>
          <w:tab w:val="left" w:pos="587"/>
          <w:tab w:val="left" w:pos="590"/>
        </w:tabs>
        <w:spacing w:before="119" w:line="360" w:lineRule="auto"/>
        <w:ind w:right="104"/>
        <w:rPr>
          <w:rFonts w:ascii="Arial" w:hAnsi="Arial" w:cs="Arial"/>
        </w:rPr>
      </w:pPr>
      <w:r w:rsidRPr="001548E7">
        <w:rPr>
          <w:rFonts w:ascii="Arial" w:hAnsi="Arial" w:cs="Arial"/>
          <w:color w:val="000000"/>
        </w:rPr>
        <w:t>Elementem zachowania zasady bezstronności oraz przejrzystości stosowanych procedur jest podpisanie przez członków Komisji oraz ewentualnych obserwatorów, przed przystąpieniem do prac, deklaracji po- ufności i bezstronności.</w:t>
      </w:r>
    </w:p>
    <w:p w14:paraId="21C8676F" w14:textId="77777777" w:rsidR="00DC495F" w:rsidRPr="001548E7" w:rsidRDefault="00D33822" w:rsidP="00262BA7">
      <w:pPr>
        <w:numPr>
          <w:ilvl w:val="0"/>
          <w:numId w:val="5"/>
        </w:numPr>
        <w:pBdr>
          <w:top w:val="nil"/>
          <w:left w:val="nil"/>
          <w:bottom w:val="nil"/>
          <w:right w:val="nil"/>
          <w:between w:val="nil"/>
        </w:pBdr>
        <w:tabs>
          <w:tab w:val="left" w:pos="587"/>
          <w:tab w:val="left" w:pos="590"/>
        </w:tabs>
        <w:spacing w:before="120" w:line="360" w:lineRule="auto"/>
        <w:ind w:right="108"/>
        <w:rPr>
          <w:rFonts w:ascii="Arial" w:hAnsi="Arial" w:cs="Arial"/>
        </w:rPr>
      </w:pPr>
      <w:r w:rsidRPr="001548E7">
        <w:rPr>
          <w:rFonts w:ascii="Arial" w:hAnsi="Arial" w:cs="Arial"/>
          <w:color w:val="000000"/>
        </w:rPr>
        <w:t>W celu zapewnienia obiektywnej i rzetelnej procedury oceny wniosków w posiedzeniu Komisji mogą uczestniczyć również upoważnieni przedstawiciele Instytucji Koordynującej ES w województwie pomorskim, tj. Regionalnego Ośrodka Polityki Społecznej w Gdańsku.</w:t>
      </w:r>
    </w:p>
    <w:p w14:paraId="2034C632" w14:textId="77777777" w:rsidR="00DC495F" w:rsidRPr="001548E7" w:rsidRDefault="00D33822" w:rsidP="00262BA7">
      <w:pPr>
        <w:numPr>
          <w:ilvl w:val="0"/>
          <w:numId w:val="5"/>
        </w:numPr>
        <w:pBdr>
          <w:top w:val="nil"/>
          <w:left w:val="nil"/>
          <w:bottom w:val="nil"/>
          <w:right w:val="nil"/>
          <w:between w:val="nil"/>
        </w:pBdr>
        <w:tabs>
          <w:tab w:val="left" w:pos="588"/>
        </w:tabs>
        <w:spacing w:before="120" w:line="360" w:lineRule="auto"/>
        <w:rPr>
          <w:rFonts w:ascii="Arial" w:hAnsi="Arial" w:cs="Arial"/>
        </w:rPr>
      </w:pPr>
      <w:r w:rsidRPr="001548E7">
        <w:rPr>
          <w:rFonts w:ascii="Arial" w:hAnsi="Arial" w:cs="Arial"/>
          <w:color w:val="000000"/>
        </w:rPr>
        <w:t>Komisja pracuje zgodnie z harmonogramem opracowanym przez Realizatora.</w:t>
      </w:r>
    </w:p>
    <w:p w14:paraId="23A440D6" w14:textId="77777777" w:rsidR="00DC495F" w:rsidRPr="00425096" w:rsidRDefault="00D33822" w:rsidP="00425096">
      <w:pPr>
        <w:pStyle w:val="Nagwek2"/>
        <w:spacing w:before="240" w:after="120" w:line="360" w:lineRule="auto"/>
        <w:rPr>
          <w:rFonts w:ascii="Arial" w:hAnsi="Arial" w:cs="Arial"/>
          <w:sz w:val="22"/>
          <w:szCs w:val="22"/>
        </w:rPr>
      </w:pPr>
      <w:r w:rsidRPr="001548E7">
        <w:rPr>
          <w:rFonts w:ascii="Arial" w:hAnsi="Arial" w:cs="Arial"/>
          <w:sz w:val="22"/>
          <w:szCs w:val="22"/>
        </w:rPr>
        <w:t>§ 2</w:t>
      </w:r>
      <w:r w:rsidR="00262BA7">
        <w:rPr>
          <w:rFonts w:ascii="Arial" w:hAnsi="Arial" w:cs="Arial"/>
          <w:sz w:val="22"/>
          <w:szCs w:val="22"/>
        </w:rPr>
        <w:t xml:space="preserve"> </w:t>
      </w:r>
      <w:r w:rsidRPr="00425096">
        <w:rPr>
          <w:rFonts w:ascii="Arial" w:hAnsi="Arial" w:cs="Arial"/>
          <w:sz w:val="22"/>
          <w:szCs w:val="22"/>
        </w:rPr>
        <w:t>Przewodniczący Komisji Oceny Wniosków</w:t>
      </w:r>
    </w:p>
    <w:p w14:paraId="6F580EF5" w14:textId="77777777" w:rsidR="00DC495F" w:rsidRPr="00425096" w:rsidRDefault="00D33822" w:rsidP="00425096">
      <w:pPr>
        <w:numPr>
          <w:ilvl w:val="0"/>
          <w:numId w:val="9"/>
        </w:numPr>
        <w:pBdr>
          <w:top w:val="nil"/>
          <w:left w:val="nil"/>
          <w:bottom w:val="nil"/>
          <w:right w:val="nil"/>
          <w:between w:val="nil"/>
        </w:pBdr>
        <w:tabs>
          <w:tab w:val="left" w:pos="587"/>
          <w:tab w:val="left" w:pos="590"/>
        </w:tabs>
        <w:spacing w:before="119" w:line="360" w:lineRule="auto"/>
        <w:ind w:right="104"/>
        <w:rPr>
          <w:rFonts w:ascii="Arial" w:hAnsi="Arial" w:cs="Arial"/>
          <w:color w:val="000000"/>
        </w:rPr>
      </w:pPr>
      <w:r w:rsidRPr="00425096">
        <w:rPr>
          <w:rFonts w:ascii="Arial" w:hAnsi="Arial" w:cs="Arial"/>
          <w:color w:val="000000"/>
        </w:rPr>
        <w:t>Przewodniczącym Komisji jest osoba wyznaczona przez Realizatora w zarządzeniu, o którym mowa w § 1 ust.2.</w:t>
      </w:r>
    </w:p>
    <w:p w14:paraId="2042B635" w14:textId="77777777" w:rsidR="00DC495F" w:rsidRPr="00425096" w:rsidRDefault="00D33822" w:rsidP="00425096">
      <w:pPr>
        <w:numPr>
          <w:ilvl w:val="0"/>
          <w:numId w:val="9"/>
        </w:numPr>
        <w:pBdr>
          <w:top w:val="nil"/>
          <w:left w:val="nil"/>
          <w:bottom w:val="nil"/>
          <w:right w:val="nil"/>
          <w:between w:val="nil"/>
        </w:pBdr>
        <w:tabs>
          <w:tab w:val="left" w:pos="587"/>
          <w:tab w:val="left" w:pos="590"/>
        </w:tabs>
        <w:spacing w:before="119" w:line="360" w:lineRule="auto"/>
        <w:ind w:right="104"/>
        <w:rPr>
          <w:rFonts w:ascii="Arial" w:hAnsi="Arial" w:cs="Arial"/>
          <w:color w:val="000000"/>
        </w:rPr>
      </w:pPr>
      <w:r w:rsidRPr="00425096">
        <w:rPr>
          <w:rFonts w:ascii="Arial" w:hAnsi="Arial" w:cs="Arial"/>
          <w:color w:val="000000"/>
        </w:rPr>
        <w:t>Przewodniczący Komisji może wyznaczyć spośród członków Komisji swojego Zastępcę. Informacja o wyznaczeniu Zastępcy Przewodniczącego Komisji winna znaleźć się w protokole z pierwszego posiedzenia Komisji.</w:t>
      </w:r>
    </w:p>
    <w:p w14:paraId="3A54C3A1" w14:textId="77777777" w:rsidR="00DC495F" w:rsidRPr="00555793" w:rsidRDefault="00D33822" w:rsidP="00555793">
      <w:pPr>
        <w:numPr>
          <w:ilvl w:val="0"/>
          <w:numId w:val="9"/>
        </w:numPr>
        <w:pBdr>
          <w:top w:val="nil"/>
          <w:left w:val="nil"/>
          <w:bottom w:val="nil"/>
          <w:right w:val="nil"/>
          <w:between w:val="nil"/>
        </w:pBdr>
        <w:tabs>
          <w:tab w:val="left" w:pos="587"/>
          <w:tab w:val="left" w:pos="590"/>
        </w:tabs>
        <w:spacing w:before="119" w:line="360" w:lineRule="auto"/>
        <w:ind w:right="104"/>
        <w:rPr>
          <w:rFonts w:ascii="Arial" w:hAnsi="Arial" w:cs="Arial"/>
          <w:color w:val="000000"/>
        </w:rPr>
      </w:pPr>
      <w:r w:rsidRPr="00425096">
        <w:rPr>
          <w:rFonts w:ascii="Arial" w:hAnsi="Arial" w:cs="Arial"/>
          <w:color w:val="000000"/>
        </w:rPr>
        <w:t>Przewodniczący/Zastępca Przewodniczącego Komisji jest odpowiedzialny za zapewnienie bezstronności i przejrzystości prac Komisji.</w:t>
      </w:r>
    </w:p>
    <w:p w14:paraId="60E1D00D" w14:textId="77777777" w:rsidR="00DC495F" w:rsidRPr="00425096" w:rsidRDefault="00D33822" w:rsidP="00425096">
      <w:pPr>
        <w:pStyle w:val="Nagwek2"/>
        <w:spacing w:before="240" w:after="120" w:line="360" w:lineRule="auto"/>
        <w:rPr>
          <w:rFonts w:ascii="Arial" w:hAnsi="Arial" w:cs="Arial"/>
          <w:sz w:val="22"/>
          <w:szCs w:val="22"/>
        </w:rPr>
      </w:pPr>
      <w:r w:rsidRPr="00425096">
        <w:rPr>
          <w:rFonts w:ascii="Arial" w:hAnsi="Arial" w:cs="Arial"/>
          <w:sz w:val="22"/>
          <w:szCs w:val="22"/>
        </w:rPr>
        <w:t>§ 3</w:t>
      </w:r>
      <w:r w:rsidR="0092637C" w:rsidRPr="00425096">
        <w:rPr>
          <w:rFonts w:ascii="Arial" w:hAnsi="Arial" w:cs="Arial"/>
          <w:sz w:val="22"/>
          <w:szCs w:val="22"/>
        </w:rPr>
        <w:t xml:space="preserve"> </w:t>
      </w:r>
      <w:r w:rsidRPr="00425096">
        <w:rPr>
          <w:rFonts w:ascii="Arial" w:hAnsi="Arial" w:cs="Arial"/>
          <w:sz w:val="22"/>
          <w:szCs w:val="22"/>
        </w:rPr>
        <w:t>Zadania Komisji Oceny Wniosków</w:t>
      </w:r>
    </w:p>
    <w:p w14:paraId="51F77763" w14:textId="77777777" w:rsidR="00DC495F" w:rsidRPr="00425096" w:rsidRDefault="00D33822" w:rsidP="00425096">
      <w:pPr>
        <w:pBdr>
          <w:top w:val="nil"/>
          <w:left w:val="nil"/>
          <w:bottom w:val="nil"/>
          <w:right w:val="nil"/>
          <w:between w:val="nil"/>
        </w:pBdr>
        <w:spacing w:before="1" w:line="360" w:lineRule="auto"/>
        <w:ind w:left="181" w:right="7497"/>
        <w:rPr>
          <w:rFonts w:ascii="Arial" w:hAnsi="Arial" w:cs="Arial"/>
          <w:color w:val="000000"/>
        </w:rPr>
      </w:pPr>
      <w:r w:rsidRPr="00425096">
        <w:rPr>
          <w:rFonts w:ascii="Arial" w:hAnsi="Arial" w:cs="Arial"/>
          <w:color w:val="000000"/>
        </w:rPr>
        <w:t>Do zadań Komisji</w:t>
      </w:r>
      <w:r w:rsidR="00555793">
        <w:rPr>
          <w:rFonts w:ascii="Arial" w:hAnsi="Arial" w:cs="Arial"/>
          <w:color w:val="000000"/>
        </w:rPr>
        <w:t xml:space="preserve"> </w:t>
      </w:r>
      <w:r w:rsidRPr="00425096">
        <w:rPr>
          <w:rFonts w:ascii="Arial" w:hAnsi="Arial" w:cs="Arial"/>
          <w:color w:val="000000"/>
        </w:rPr>
        <w:t>należy:</w:t>
      </w:r>
    </w:p>
    <w:p w14:paraId="1DABE3B0" w14:textId="77777777" w:rsidR="00DC495F" w:rsidRPr="00555793" w:rsidRDefault="00D33822" w:rsidP="00555793">
      <w:pPr>
        <w:numPr>
          <w:ilvl w:val="0"/>
          <w:numId w:val="10"/>
        </w:numPr>
        <w:pBdr>
          <w:top w:val="nil"/>
          <w:left w:val="nil"/>
          <w:bottom w:val="nil"/>
          <w:right w:val="nil"/>
          <w:between w:val="nil"/>
        </w:pBdr>
        <w:tabs>
          <w:tab w:val="left" w:pos="587"/>
          <w:tab w:val="left" w:pos="590"/>
        </w:tabs>
        <w:spacing w:before="119" w:line="360" w:lineRule="auto"/>
        <w:ind w:right="104"/>
        <w:rPr>
          <w:rFonts w:ascii="Arial" w:hAnsi="Arial" w:cs="Arial"/>
          <w:color w:val="000000"/>
        </w:rPr>
      </w:pPr>
      <w:r w:rsidRPr="00425096">
        <w:rPr>
          <w:rFonts w:ascii="Arial" w:hAnsi="Arial" w:cs="Arial"/>
          <w:color w:val="000000"/>
        </w:rPr>
        <w:t xml:space="preserve">przeprowadzenie oceny merytorycznej wniosków złożonych przez Wnioskodawców o udzielenie wsparcia finansowego na utworzenie i utrzymanie nowego miejsca pracy w </w:t>
      </w:r>
      <w:r w:rsidRPr="00425096">
        <w:rPr>
          <w:rFonts w:ascii="Arial" w:hAnsi="Arial" w:cs="Arial"/>
          <w:color w:val="000000"/>
        </w:rPr>
        <w:lastRenderedPageBreak/>
        <w:t>przedsiębiorstwie społecznym,</w:t>
      </w:r>
    </w:p>
    <w:p w14:paraId="664A9ECB" w14:textId="77777777" w:rsidR="00DC495F" w:rsidRPr="00555793" w:rsidRDefault="00D33822" w:rsidP="00555793">
      <w:pPr>
        <w:numPr>
          <w:ilvl w:val="0"/>
          <w:numId w:val="10"/>
        </w:numPr>
        <w:pBdr>
          <w:top w:val="nil"/>
          <w:left w:val="nil"/>
          <w:bottom w:val="nil"/>
          <w:right w:val="nil"/>
          <w:between w:val="nil"/>
        </w:pBdr>
        <w:tabs>
          <w:tab w:val="left" w:pos="587"/>
          <w:tab w:val="left" w:pos="590"/>
        </w:tabs>
        <w:spacing w:before="119" w:line="360" w:lineRule="auto"/>
        <w:ind w:right="104"/>
        <w:rPr>
          <w:rFonts w:ascii="Arial" w:hAnsi="Arial" w:cs="Arial"/>
          <w:color w:val="000000"/>
        </w:rPr>
      </w:pPr>
      <w:r w:rsidRPr="00425096">
        <w:rPr>
          <w:rFonts w:ascii="Arial" w:hAnsi="Arial" w:cs="Arial"/>
          <w:color w:val="000000"/>
        </w:rPr>
        <w:t>zweryfikowanie Biznesplanów oraz informacji zawartych w pozostałych załącznikach do wniosku, o których mowa w Regulaminie wsparcia finansowego na utworzenie i utrzymanie nowego miejsca pracy w przedsiębiorstwie społecznym,</w:t>
      </w:r>
    </w:p>
    <w:p w14:paraId="57BAB300" w14:textId="3801475F" w:rsidR="00DC495F" w:rsidRPr="00555793" w:rsidRDefault="00D33822" w:rsidP="00555793">
      <w:pPr>
        <w:numPr>
          <w:ilvl w:val="0"/>
          <w:numId w:val="10"/>
        </w:numPr>
        <w:pBdr>
          <w:top w:val="nil"/>
          <w:left w:val="nil"/>
          <w:bottom w:val="nil"/>
          <w:right w:val="nil"/>
          <w:between w:val="nil"/>
        </w:pBdr>
        <w:tabs>
          <w:tab w:val="left" w:pos="587"/>
          <w:tab w:val="left" w:pos="590"/>
        </w:tabs>
        <w:spacing w:before="119" w:line="360" w:lineRule="auto"/>
        <w:ind w:right="104"/>
        <w:rPr>
          <w:rFonts w:ascii="Arial" w:hAnsi="Arial" w:cs="Arial"/>
          <w:color w:val="000000"/>
        </w:rPr>
      </w:pPr>
      <w:r w:rsidRPr="00425096">
        <w:rPr>
          <w:rFonts w:ascii="Arial" w:hAnsi="Arial" w:cs="Arial"/>
          <w:color w:val="000000"/>
        </w:rPr>
        <w:t>sporządzenie listy rankingowej wniosków uszeregowanych w kolejności od najwyższej do najniższej liczby uzyskanych punktów, z zastrzeżeniem</w:t>
      </w:r>
      <w:r w:rsidR="00DB0A92">
        <w:rPr>
          <w:rFonts w:ascii="Arial" w:hAnsi="Arial" w:cs="Arial"/>
          <w:color w:val="000000"/>
        </w:rPr>
        <w:t>,</w:t>
      </w:r>
      <w:r w:rsidRPr="00425096">
        <w:rPr>
          <w:rFonts w:ascii="Arial" w:hAnsi="Arial" w:cs="Arial"/>
          <w:color w:val="000000"/>
        </w:rPr>
        <w:t xml:space="preserve"> że ze wsparcia na utworzenie i utrzymanie miejsca pracy w przedsiębiorstwie społecznym można skorzystać tylko łącznie.</w:t>
      </w:r>
    </w:p>
    <w:p w14:paraId="3071FE5D" w14:textId="77777777" w:rsidR="00DC495F" w:rsidRPr="00555793" w:rsidRDefault="00D33822" w:rsidP="00425096">
      <w:pPr>
        <w:numPr>
          <w:ilvl w:val="0"/>
          <w:numId w:val="10"/>
        </w:numPr>
        <w:pBdr>
          <w:top w:val="nil"/>
          <w:left w:val="nil"/>
          <w:bottom w:val="nil"/>
          <w:right w:val="nil"/>
          <w:between w:val="nil"/>
        </w:pBdr>
        <w:tabs>
          <w:tab w:val="left" w:pos="587"/>
          <w:tab w:val="left" w:pos="590"/>
        </w:tabs>
        <w:spacing w:before="119" w:line="360" w:lineRule="auto"/>
        <w:ind w:right="104"/>
        <w:rPr>
          <w:rFonts w:ascii="Arial" w:hAnsi="Arial" w:cs="Arial"/>
          <w:color w:val="000000"/>
        </w:rPr>
      </w:pPr>
      <w:r w:rsidRPr="00425096">
        <w:rPr>
          <w:rFonts w:ascii="Arial" w:hAnsi="Arial" w:cs="Arial"/>
          <w:color w:val="000000"/>
        </w:rPr>
        <w:t>wyłonienie wniosków, które rekomendowane są do otrzymania wsparcia finansowego (biznesplany, które otrzymały minimum 60% punktów możliwych do uzyskania w każdej kategorii oceny oznaczonej cyfrą rzymską od I do VII (nie dotyczy pkt VIII)), w ramach środków określonych we wniosku projektowym na dany rodzaj wsparcia i zgodnie z Regulaminem wsparcia finansowego na utworzenie i utrzymanie nowego miejsca pracy w przedsiębiorstwie społecznym.</w:t>
      </w:r>
    </w:p>
    <w:p w14:paraId="2037F6D3" w14:textId="77777777" w:rsidR="00DC495F" w:rsidRPr="00555793" w:rsidRDefault="00D33822" w:rsidP="00555793">
      <w:pPr>
        <w:pStyle w:val="Nagwek2"/>
        <w:spacing w:before="240" w:after="120" w:line="360" w:lineRule="auto"/>
        <w:rPr>
          <w:rFonts w:ascii="Arial" w:hAnsi="Arial" w:cs="Arial"/>
          <w:sz w:val="22"/>
          <w:szCs w:val="22"/>
        </w:rPr>
      </w:pPr>
      <w:r w:rsidRPr="00425096">
        <w:rPr>
          <w:rFonts w:ascii="Arial" w:hAnsi="Arial" w:cs="Arial"/>
          <w:sz w:val="22"/>
          <w:szCs w:val="22"/>
        </w:rPr>
        <w:t>§ 4</w:t>
      </w:r>
      <w:r w:rsidR="00555793">
        <w:rPr>
          <w:rFonts w:ascii="Arial" w:hAnsi="Arial" w:cs="Arial"/>
          <w:sz w:val="22"/>
          <w:szCs w:val="22"/>
        </w:rPr>
        <w:t xml:space="preserve"> </w:t>
      </w:r>
      <w:r w:rsidRPr="00425096">
        <w:rPr>
          <w:rFonts w:ascii="Arial" w:hAnsi="Arial" w:cs="Arial"/>
          <w:sz w:val="22"/>
          <w:szCs w:val="22"/>
        </w:rPr>
        <w:t>Posiedzenia Komisji Oceny Wniosków</w:t>
      </w:r>
    </w:p>
    <w:p w14:paraId="1E04C99B" w14:textId="77777777" w:rsidR="00DC495F" w:rsidRPr="00555793" w:rsidRDefault="00D33822" w:rsidP="00555793">
      <w:pPr>
        <w:numPr>
          <w:ilvl w:val="0"/>
          <w:numId w:val="11"/>
        </w:numPr>
        <w:pBdr>
          <w:top w:val="nil"/>
          <w:left w:val="nil"/>
          <w:bottom w:val="nil"/>
          <w:right w:val="nil"/>
          <w:between w:val="nil"/>
        </w:pBdr>
        <w:tabs>
          <w:tab w:val="left" w:pos="587"/>
          <w:tab w:val="left" w:pos="590"/>
        </w:tabs>
        <w:spacing w:before="119" w:line="360" w:lineRule="auto"/>
        <w:ind w:right="104"/>
        <w:rPr>
          <w:rFonts w:ascii="Arial" w:hAnsi="Arial" w:cs="Arial"/>
          <w:color w:val="000000"/>
        </w:rPr>
      </w:pPr>
      <w:r w:rsidRPr="00425096">
        <w:rPr>
          <w:rFonts w:ascii="Arial" w:hAnsi="Arial" w:cs="Arial"/>
          <w:color w:val="000000"/>
        </w:rPr>
        <w:t>Posiedzenia Komisji są ważne, gdy uczestniczy w nich minimum dwóch członków Komisji (w tym Przewodniczący/Zastępca Przewodniczącego). Dopuszcza się możliwość organizacji posiedzenia Komisji z wykorzystaniem środków komunikacji elektronicznej.</w:t>
      </w:r>
    </w:p>
    <w:p w14:paraId="38B707B1" w14:textId="77777777" w:rsidR="00DC495F" w:rsidRPr="00555793" w:rsidRDefault="00D33822" w:rsidP="00555793">
      <w:pPr>
        <w:numPr>
          <w:ilvl w:val="0"/>
          <w:numId w:val="11"/>
        </w:numPr>
        <w:pBdr>
          <w:top w:val="nil"/>
          <w:left w:val="nil"/>
          <w:bottom w:val="nil"/>
          <w:right w:val="nil"/>
          <w:between w:val="nil"/>
        </w:pBdr>
        <w:tabs>
          <w:tab w:val="left" w:pos="587"/>
          <w:tab w:val="left" w:pos="590"/>
        </w:tabs>
        <w:spacing w:before="119" w:line="360" w:lineRule="auto"/>
        <w:ind w:right="104"/>
        <w:rPr>
          <w:rFonts w:ascii="Arial" w:hAnsi="Arial" w:cs="Arial"/>
          <w:color w:val="000000"/>
        </w:rPr>
      </w:pPr>
      <w:r w:rsidRPr="00425096">
        <w:rPr>
          <w:rFonts w:ascii="Arial" w:hAnsi="Arial" w:cs="Arial"/>
          <w:color w:val="000000"/>
        </w:rPr>
        <w:t>Członkowie Komisji dokonują oceny merytorycznej wniosków w siedzibie Realizatora lub w innym wskazanym przez Realizatora miejscu lub zdalnie.</w:t>
      </w:r>
    </w:p>
    <w:p w14:paraId="60AED69C" w14:textId="77777777" w:rsidR="00DC495F" w:rsidRPr="00555793" w:rsidRDefault="00D33822" w:rsidP="00555793">
      <w:pPr>
        <w:pStyle w:val="Nagwek2"/>
        <w:spacing w:before="240" w:after="120" w:line="360" w:lineRule="auto"/>
        <w:rPr>
          <w:rFonts w:ascii="Arial" w:hAnsi="Arial" w:cs="Arial"/>
          <w:sz w:val="22"/>
          <w:szCs w:val="22"/>
        </w:rPr>
      </w:pPr>
      <w:r w:rsidRPr="00425096">
        <w:rPr>
          <w:rFonts w:ascii="Arial" w:hAnsi="Arial" w:cs="Arial"/>
          <w:sz w:val="22"/>
          <w:szCs w:val="22"/>
        </w:rPr>
        <w:t>§ 5</w:t>
      </w:r>
      <w:r w:rsidR="00555793">
        <w:rPr>
          <w:rFonts w:ascii="Arial" w:hAnsi="Arial" w:cs="Arial"/>
          <w:sz w:val="22"/>
          <w:szCs w:val="22"/>
        </w:rPr>
        <w:t xml:space="preserve"> </w:t>
      </w:r>
      <w:r w:rsidRPr="00425096">
        <w:rPr>
          <w:rFonts w:ascii="Arial" w:hAnsi="Arial" w:cs="Arial"/>
          <w:sz w:val="22"/>
          <w:szCs w:val="22"/>
        </w:rPr>
        <w:t>Zasada bezstronności prac Komisji Oceny Wniosków</w:t>
      </w:r>
    </w:p>
    <w:p w14:paraId="2E6BF930" w14:textId="77777777" w:rsidR="00DC495F" w:rsidRPr="00555793" w:rsidRDefault="00D33822" w:rsidP="00555793">
      <w:pPr>
        <w:numPr>
          <w:ilvl w:val="0"/>
          <w:numId w:val="12"/>
        </w:numPr>
        <w:pBdr>
          <w:top w:val="nil"/>
          <w:left w:val="nil"/>
          <w:bottom w:val="nil"/>
          <w:right w:val="nil"/>
          <w:between w:val="nil"/>
        </w:pBdr>
        <w:tabs>
          <w:tab w:val="left" w:pos="587"/>
          <w:tab w:val="left" w:pos="590"/>
        </w:tabs>
        <w:spacing w:before="119" w:line="360" w:lineRule="auto"/>
        <w:ind w:right="104"/>
        <w:rPr>
          <w:rFonts w:ascii="Arial" w:hAnsi="Arial" w:cs="Arial"/>
          <w:color w:val="000000"/>
        </w:rPr>
      </w:pPr>
      <w:r w:rsidRPr="00425096">
        <w:rPr>
          <w:rFonts w:ascii="Arial" w:hAnsi="Arial" w:cs="Arial"/>
          <w:color w:val="000000"/>
        </w:rPr>
        <w:t>Członkowie Komisji oraz obserwatorzy nie mogą być związani z Wnioskodawcami stosunkiem osobistym lub służbowym, takiego rodzaju, który mógłby wywołać wątpliwości co do bezstronności przeprowadzonych czynności.</w:t>
      </w:r>
    </w:p>
    <w:p w14:paraId="7F436A18" w14:textId="77777777" w:rsidR="00DC495F" w:rsidRPr="00555793" w:rsidRDefault="00D33822" w:rsidP="00555793">
      <w:pPr>
        <w:numPr>
          <w:ilvl w:val="0"/>
          <w:numId w:val="12"/>
        </w:numPr>
        <w:pBdr>
          <w:top w:val="nil"/>
          <w:left w:val="nil"/>
          <w:bottom w:val="nil"/>
          <w:right w:val="nil"/>
          <w:between w:val="nil"/>
        </w:pBdr>
        <w:tabs>
          <w:tab w:val="left" w:pos="587"/>
          <w:tab w:val="left" w:pos="590"/>
        </w:tabs>
        <w:spacing w:before="119" w:line="360" w:lineRule="auto"/>
        <w:ind w:right="104"/>
        <w:rPr>
          <w:rFonts w:ascii="Arial" w:hAnsi="Arial" w:cs="Arial"/>
          <w:color w:val="000000"/>
        </w:rPr>
      </w:pPr>
      <w:r w:rsidRPr="00425096">
        <w:rPr>
          <w:rFonts w:ascii="Arial" w:hAnsi="Arial" w:cs="Arial"/>
          <w:color w:val="000000"/>
        </w:rPr>
        <w:t xml:space="preserve">Członkowie Komisji oraz obserwatorzy z ramienia Instytucji Koordynującej, zobowiązani są do podpisania </w:t>
      </w:r>
      <w:r w:rsidRPr="00555793">
        <w:rPr>
          <w:rFonts w:ascii="Arial" w:hAnsi="Arial" w:cs="Arial"/>
          <w:color w:val="000000"/>
        </w:rPr>
        <w:t xml:space="preserve">Deklaracji bezstronności i poufności, </w:t>
      </w:r>
      <w:r w:rsidRPr="00425096">
        <w:rPr>
          <w:rFonts w:ascii="Arial" w:hAnsi="Arial" w:cs="Arial"/>
          <w:color w:val="000000"/>
        </w:rPr>
        <w:t>której wzór stanowi załącznik do niniejszego Regulaminu.</w:t>
      </w:r>
    </w:p>
    <w:p w14:paraId="584A1BBE" w14:textId="15DA48D3" w:rsidR="00DC495F" w:rsidRPr="00555793" w:rsidRDefault="00D33822" w:rsidP="00555793">
      <w:pPr>
        <w:numPr>
          <w:ilvl w:val="0"/>
          <w:numId w:val="12"/>
        </w:numPr>
        <w:pBdr>
          <w:top w:val="nil"/>
          <w:left w:val="nil"/>
          <w:bottom w:val="nil"/>
          <w:right w:val="nil"/>
          <w:between w:val="nil"/>
        </w:pBdr>
        <w:tabs>
          <w:tab w:val="left" w:pos="587"/>
          <w:tab w:val="left" w:pos="590"/>
        </w:tabs>
        <w:spacing w:before="119" w:line="360" w:lineRule="auto"/>
        <w:ind w:right="104"/>
        <w:rPr>
          <w:rFonts w:ascii="Arial" w:hAnsi="Arial" w:cs="Arial"/>
          <w:color w:val="000000"/>
        </w:rPr>
      </w:pPr>
      <w:r w:rsidRPr="00425096">
        <w:rPr>
          <w:rFonts w:ascii="Arial" w:hAnsi="Arial" w:cs="Arial"/>
          <w:color w:val="000000"/>
        </w:rPr>
        <w:t xml:space="preserve">Każdy członek Komisji przed przystąpieniem do oceny wniosku, zobowiązany jest także podpisać </w:t>
      </w:r>
      <w:r w:rsidRPr="00555793">
        <w:rPr>
          <w:rFonts w:ascii="Arial" w:hAnsi="Arial" w:cs="Arial"/>
          <w:color w:val="000000"/>
        </w:rPr>
        <w:t xml:space="preserve">Deklarację bezstronności i poufności </w:t>
      </w:r>
      <w:r w:rsidRPr="00425096">
        <w:rPr>
          <w:rFonts w:ascii="Arial" w:hAnsi="Arial" w:cs="Arial"/>
          <w:color w:val="000000"/>
        </w:rPr>
        <w:t xml:space="preserve">znajdującą się w </w:t>
      </w:r>
      <w:r w:rsidRPr="00555793">
        <w:rPr>
          <w:rFonts w:ascii="Arial" w:hAnsi="Arial" w:cs="Arial"/>
          <w:color w:val="000000"/>
        </w:rPr>
        <w:t xml:space="preserve">Karcie oceny merytorycznej wniosku </w:t>
      </w:r>
      <w:r w:rsidRPr="00425096">
        <w:rPr>
          <w:rFonts w:ascii="Arial" w:hAnsi="Arial" w:cs="Arial"/>
          <w:color w:val="000000"/>
        </w:rPr>
        <w:t>w odniesieniu do ocenianego przez siebie wniosku. Niepodpisanie deklaracji bezstronności i poufności pozbawia członka Komisji możliwości oceny danego wniosku.</w:t>
      </w:r>
    </w:p>
    <w:p w14:paraId="2E174023" w14:textId="77777777" w:rsidR="00DC495F" w:rsidRPr="00555793" w:rsidRDefault="00D33822" w:rsidP="00555793">
      <w:pPr>
        <w:numPr>
          <w:ilvl w:val="0"/>
          <w:numId w:val="12"/>
        </w:numPr>
        <w:pBdr>
          <w:top w:val="nil"/>
          <w:left w:val="nil"/>
          <w:bottom w:val="nil"/>
          <w:right w:val="nil"/>
          <w:between w:val="nil"/>
        </w:pBdr>
        <w:tabs>
          <w:tab w:val="left" w:pos="587"/>
          <w:tab w:val="left" w:pos="590"/>
        </w:tabs>
        <w:spacing w:before="119" w:line="360" w:lineRule="auto"/>
        <w:ind w:right="104"/>
        <w:rPr>
          <w:rFonts w:ascii="Arial" w:hAnsi="Arial" w:cs="Arial"/>
          <w:color w:val="000000"/>
        </w:rPr>
      </w:pPr>
      <w:r w:rsidRPr="00425096">
        <w:rPr>
          <w:rFonts w:ascii="Arial" w:hAnsi="Arial" w:cs="Arial"/>
          <w:color w:val="000000"/>
        </w:rPr>
        <w:t>W przypadku, określonym w ust. 3 zdanie 2, wniosek jest kierowany do oceny innego członka Komisji wskazanego przez Przewodniczącego/Zastępcę Przewodniczącego.</w:t>
      </w:r>
    </w:p>
    <w:p w14:paraId="4D0438B5" w14:textId="77777777" w:rsidR="00DC495F" w:rsidRPr="00555793" w:rsidRDefault="00D33822" w:rsidP="00425096">
      <w:pPr>
        <w:numPr>
          <w:ilvl w:val="0"/>
          <w:numId w:val="12"/>
        </w:numPr>
        <w:pBdr>
          <w:top w:val="nil"/>
          <w:left w:val="nil"/>
          <w:bottom w:val="nil"/>
          <w:right w:val="nil"/>
          <w:between w:val="nil"/>
        </w:pBdr>
        <w:tabs>
          <w:tab w:val="left" w:pos="587"/>
          <w:tab w:val="left" w:pos="590"/>
        </w:tabs>
        <w:spacing w:before="119" w:line="360" w:lineRule="auto"/>
        <w:ind w:right="104"/>
        <w:rPr>
          <w:rFonts w:ascii="Arial" w:hAnsi="Arial" w:cs="Arial"/>
          <w:color w:val="000000"/>
        </w:rPr>
      </w:pPr>
      <w:r w:rsidRPr="00425096">
        <w:rPr>
          <w:rFonts w:ascii="Arial" w:hAnsi="Arial" w:cs="Arial"/>
          <w:color w:val="000000"/>
        </w:rPr>
        <w:t xml:space="preserve">Dla zapewnienia niezależności pracy ekspertów, dane członków Komisji Oceny Wniosków </w:t>
      </w:r>
      <w:r w:rsidRPr="00425096">
        <w:rPr>
          <w:rFonts w:ascii="Arial" w:hAnsi="Arial" w:cs="Arial"/>
          <w:color w:val="000000"/>
        </w:rPr>
        <w:lastRenderedPageBreak/>
        <w:t>oceniających poszczególne wnioski zostaną zanonimizowane.</w:t>
      </w:r>
    </w:p>
    <w:p w14:paraId="36006839" w14:textId="77777777" w:rsidR="00DC495F" w:rsidRPr="00B538AF" w:rsidRDefault="00D33822" w:rsidP="00B538AF">
      <w:pPr>
        <w:pStyle w:val="Nagwek2"/>
        <w:spacing w:before="240" w:after="120" w:line="360" w:lineRule="auto"/>
        <w:rPr>
          <w:rFonts w:ascii="Arial" w:hAnsi="Arial" w:cs="Arial"/>
          <w:sz w:val="22"/>
          <w:szCs w:val="22"/>
        </w:rPr>
      </w:pPr>
      <w:r w:rsidRPr="00425096">
        <w:rPr>
          <w:rFonts w:ascii="Arial" w:hAnsi="Arial" w:cs="Arial"/>
          <w:sz w:val="22"/>
          <w:szCs w:val="22"/>
        </w:rPr>
        <w:t>§ 6</w:t>
      </w:r>
      <w:r w:rsidR="00B538AF">
        <w:rPr>
          <w:rFonts w:ascii="Arial" w:hAnsi="Arial" w:cs="Arial"/>
          <w:sz w:val="22"/>
          <w:szCs w:val="22"/>
        </w:rPr>
        <w:t xml:space="preserve"> </w:t>
      </w:r>
      <w:r w:rsidRPr="00425096">
        <w:rPr>
          <w:rFonts w:ascii="Arial" w:hAnsi="Arial" w:cs="Arial"/>
          <w:sz w:val="22"/>
          <w:szCs w:val="22"/>
        </w:rPr>
        <w:t>Ocena formalna oraz ocena jakości merytorycznej i finansowej wniosków</w:t>
      </w:r>
    </w:p>
    <w:p w14:paraId="48AB1ED5" w14:textId="77777777" w:rsidR="00DC495F" w:rsidRPr="00425096" w:rsidRDefault="00D33822" w:rsidP="00425096">
      <w:pPr>
        <w:numPr>
          <w:ilvl w:val="0"/>
          <w:numId w:val="8"/>
        </w:numPr>
        <w:pBdr>
          <w:top w:val="nil"/>
          <w:left w:val="nil"/>
          <w:bottom w:val="nil"/>
          <w:right w:val="nil"/>
          <w:between w:val="nil"/>
        </w:pBdr>
        <w:tabs>
          <w:tab w:val="left" w:pos="587"/>
          <w:tab w:val="left" w:pos="590"/>
        </w:tabs>
        <w:spacing w:before="120" w:line="360" w:lineRule="auto"/>
        <w:ind w:right="107"/>
        <w:rPr>
          <w:rFonts w:ascii="Arial" w:hAnsi="Arial" w:cs="Arial"/>
        </w:rPr>
      </w:pPr>
      <w:r w:rsidRPr="00425096">
        <w:rPr>
          <w:rFonts w:ascii="Arial" w:hAnsi="Arial" w:cs="Arial"/>
          <w:color w:val="000000"/>
        </w:rPr>
        <w:t>Ocena formalna i merytoryczna dokonywana jest w oparciu o karty oceny, stanowiące zał</w:t>
      </w:r>
      <w:r w:rsidRPr="00425096">
        <w:rPr>
          <w:rFonts w:ascii="Arial" w:hAnsi="Arial" w:cs="Arial"/>
        </w:rPr>
        <w:t>ą</w:t>
      </w:r>
      <w:r w:rsidRPr="00425096">
        <w:rPr>
          <w:rFonts w:ascii="Arial" w:hAnsi="Arial" w:cs="Arial"/>
          <w:color w:val="000000"/>
        </w:rPr>
        <w:t xml:space="preserve">czniki nr </w:t>
      </w:r>
      <w:r w:rsidRPr="00425096">
        <w:rPr>
          <w:rFonts w:ascii="Arial" w:hAnsi="Arial" w:cs="Arial"/>
        </w:rPr>
        <w:t xml:space="preserve">2 i 3 do niniejszego regulaminu, </w:t>
      </w:r>
      <w:r w:rsidRPr="00425096">
        <w:rPr>
          <w:rFonts w:ascii="Arial" w:hAnsi="Arial" w:cs="Arial"/>
          <w:color w:val="000000"/>
        </w:rPr>
        <w:t>w terminie 30 dni od daty zakończenia naboru wniosków, przy czym wezwanie Realizatora do usunięcia braków we wniosku lub Biznesplanie przesłane Wnioskodawcy wydłuża ten termin o czas od otrzymania wezwania przez Wnioskodawcę do otrzymania uzupełnień. W uzasadnionych przypadkach termin ten może zostać wydłużony za zgodą Instytucji Zarządzającej projektami z udziałem środków EFS+ w regionalnych programach na lata 2021 – 2027.</w:t>
      </w:r>
    </w:p>
    <w:p w14:paraId="67CAC032" w14:textId="77777777" w:rsidR="00DC495F" w:rsidRPr="00425096" w:rsidRDefault="00D33822" w:rsidP="00425096">
      <w:pPr>
        <w:numPr>
          <w:ilvl w:val="0"/>
          <w:numId w:val="8"/>
        </w:numPr>
        <w:pBdr>
          <w:top w:val="nil"/>
          <w:left w:val="nil"/>
          <w:bottom w:val="nil"/>
          <w:right w:val="nil"/>
          <w:between w:val="nil"/>
        </w:pBdr>
        <w:tabs>
          <w:tab w:val="left" w:pos="587"/>
          <w:tab w:val="left" w:pos="590"/>
        </w:tabs>
        <w:spacing w:before="119" w:line="360" w:lineRule="auto"/>
        <w:ind w:right="105"/>
        <w:rPr>
          <w:rFonts w:ascii="Arial" w:hAnsi="Arial" w:cs="Arial"/>
        </w:rPr>
      </w:pPr>
      <w:r w:rsidRPr="00425096">
        <w:rPr>
          <w:rFonts w:ascii="Arial" w:hAnsi="Arial" w:cs="Arial"/>
          <w:color w:val="000000"/>
        </w:rPr>
        <w:t>Błędy formalne w dokumentach niezbędnych do udzielenia dotacji mogą być jednorazowo poprawiane przez Wnioskodawcę (grupę inicjatywną, przedsiębiorstwo społeczne bądź podmiot ekonomii społecznej). O konieczności dokonania poprawy Wnioskodawca informowany jest niezwłocznie po ich ujawnieniu.</w:t>
      </w:r>
    </w:p>
    <w:p w14:paraId="683C30CD" w14:textId="77777777" w:rsidR="00DC495F" w:rsidRPr="00425096" w:rsidRDefault="00D33822" w:rsidP="00425096">
      <w:pPr>
        <w:numPr>
          <w:ilvl w:val="0"/>
          <w:numId w:val="8"/>
        </w:numPr>
        <w:pBdr>
          <w:top w:val="nil"/>
          <w:left w:val="nil"/>
          <w:bottom w:val="nil"/>
          <w:right w:val="nil"/>
          <w:between w:val="nil"/>
        </w:pBdr>
        <w:tabs>
          <w:tab w:val="left" w:pos="587"/>
          <w:tab w:val="left" w:pos="590"/>
        </w:tabs>
        <w:spacing w:before="121" w:line="360" w:lineRule="auto"/>
        <w:ind w:right="106"/>
        <w:rPr>
          <w:rFonts w:ascii="Arial" w:hAnsi="Arial" w:cs="Arial"/>
        </w:rPr>
      </w:pPr>
      <w:r w:rsidRPr="00425096">
        <w:rPr>
          <w:rFonts w:ascii="Arial" w:hAnsi="Arial" w:cs="Arial"/>
          <w:color w:val="000000"/>
        </w:rPr>
        <w:t xml:space="preserve">Przedmiotem oceny Komisji są wyłącznie wnioski ocenione przez Realizatora jako kompletne i </w:t>
      </w:r>
      <w:r w:rsidRPr="00A11183">
        <w:rPr>
          <w:rFonts w:ascii="Arial" w:hAnsi="Arial" w:cs="Arial"/>
          <w:color w:val="000000"/>
        </w:rPr>
        <w:t>spełniające kryteria formalne. W przypadku, gdy oceniający dostrzeże, że wniosek nie spełnia kryteriów formalnych, które nie zostały zauważone na etapie oceny formalnej, wniosek, jako niepodlegający ocenie merytorycznej, trafia ponownie do oceny formalnej. Oceniający odnotowuje ten fakt na Karcie oceny merytorycznej wniosku w punkcie Uzasadnienie.</w:t>
      </w:r>
    </w:p>
    <w:p w14:paraId="6829253A" w14:textId="77777777" w:rsidR="00DC495F" w:rsidRPr="00425096" w:rsidRDefault="00D33822" w:rsidP="00425096">
      <w:pPr>
        <w:numPr>
          <w:ilvl w:val="0"/>
          <w:numId w:val="8"/>
        </w:numPr>
        <w:pBdr>
          <w:top w:val="nil"/>
          <w:left w:val="nil"/>
          <w:bottom w:val="nil"/>
          <w:right w:val="nil"/>
          <w:between w:val="nil"/>
        </w:pBdr>
        <w:tabs>
          <w:tab w:val="left" w:pos="587"/>
          <w:tab w:val="left" w:pos="590"/>
        </w:tabs>
        <w:spacing w:before="121" w:line="360" w:lineRule="auto"/>
        <w:ind w:right="108"/>
        <w:rPr>
          <w:rFonts w:ascii="Arial" w:hAnsi="Arial" w:cs="Arial"/>
        </w:rPr>
      </w:pPr>
      <w:r w:rsidRPr="00425096">
        <w:rPr>
          <w:rFonts w:ascii="Arial" w:hAnsi="Arial" w:cs="Arial"/>
        </w:rPr>
        <w:t>Ocena wniosków odbywa się zgodnie z kryteriami określonymi w Regulaminie udzielania wsparcia finansowego na utworzenie i utrzymanie miejsca pracy w przedsiębiorstwie społecznym (w szczególności § 5 ust. 15 Regulaminu).</w:t>
      </w:r>
    </w:p>
    <w:p w14:paraId="0D860C79" w14:textId="77777777" w:rsidR="00DC495F" w:rsidRPr="00425096" w:rsidRDefault="00D33822" w:rsidP="00425096">
      <w:pPr>
        <w:numPr>
          <w:ilvl w:val="0"/>
          <w:numId w:val="8"/>
        </w:numPr>
        <w:pBdr>
          <w:top w:val="nil"/>
          <w:left w:val="nil"/>
          <w:bottom w:val="nil"/>
          <w:right w:val="nil"/>
          <w:between w:val="nil"/>
        </w:pBdr>
        <w:tabs>
          <w:tab w:val="left" w:pos="587"/>
          <w:tab w:val="left" w:pos="590"/>
        </w:tabs>
        <w:spacing w:before="121" w:line="360" w:lineRule="auto"/>
        <w:ind w:right="108"/>
        <w:rPr>
          <w:rFonts w:ascii="Arial" w:hAnsi="Arial" w:cs="Arial"/>
        </w:rPr>
      </w:pPr>
      <w:r w:rsidRPr="00425096">
        <w:rPr>
          <w:rFonts w:ascii="Arial" w:hAnsi="Arial" w:cs="Arial"/>
        </w:rPr>
        <w:t>Każdy wniosek oceniany jest przez dwie osoby wskazane przez Przewodniczącego/Zastępcę Przewodniczącego spośród członków Komisji.</w:t>
      </w:r>
    </w:p>
    <w:p w14:paraId="6A992EBC" w14:textId="5B0EA8FC" w:rsidR="00DC495F" w:rsidRPr="00001927" w:rsidRDefault="00D33822" w:rsidP="00001927">
      <w:pPr>
        <w:numPr>
          <w:ilvl w:val="0"/>
          <w:numId w:val="8"/>
        </w:numPr>
        <w:pBdr>
          <w:top w:val="nil"/>
          <w:left w:val="nil"/>
          <w:bottom w:val="nil"/>
          <w:right w:val="nil"/>
          <w:between w:val="nil"/>
        </w:pBdr>
        <w:tabs>
          <w:tab w:val="left" w:pos="587"/>
          <w:tab w:val="left" w:pos="590"/>
        </w:tabs>
        <w:spacing w:before="121" w:line="360" w:lineRule="auto"/>
        <w:ind w:right="108"/>
        <w:rPr>
          <w:rFonts w:ascii="Arial" w:hAnsi="Arial" w:cs="Arial"/>
        </w:rPr>
      </w:pPr>
      <w:r w:rsidRPr="00425096">
        <w:rPr>
          <w:rFonts w:ascii="Arial" w:hAnsi="Arial" w:cs="Arial"/>
        </w:rPr>
        <w:t xml:space="preserve">W wyniku oceny Biznesplan może uzyskać maksymalnie 120 punktów. Wsparcie finansowe na </w:t>
      </w:r>
      <w:r w:rsidRPr="00425096">
        <w:rPr>
          <w:rFonts w:ascii="Arial" w:hAnsi="Arial" w:cs="Arial"/>
          <w:color w:val="000000"/>
        </w:rPr>
        <w:t>utworzenie i utrzymanie miejsca pracy w przedsiębiorstwie społecznym przyznawane jest Wnioskodawcom, których wnioski uzyskały minimum 60% punktów tj. 72 punkty oraz minimum 60% punktów możliwych do uzyskania w każdej kategorii oceny oznaczonej cyfrą rzymską od I do VII (nie dotyczy punktu VIII)</w:t>
      </w:r>
      <w:r w:rsidR="00001927">
        <w:rPr>
          <w:rFonts w:ascii="Arial" w:hAnsi="Arial" w:cs="Arial"/>
          <w:color w:val="000000"/>
        </w:rPr>
        <w:t xml:space="preserve"> </w:t>
      </w:r>
      <w:r w:rsidR="00001927" w:rsidRPr="00425096">
        <w:rPr>
          <w:rFonts w:ascii="Arial" w:hAnsi="Arial" w:cs="Arial"/>
          <w:color w:val="000000"/>
        </w:rPr>
        <w:t>pod warunkiem posiadania przez Realizatora środków finansowych.</w:t>
      </w:r>
      <w:r w:rsidR="00001927">
        <w:rPr>
          <w:rFonts w:ascii="Arial" w:hAnsi="Arial" w:cs="Arial"/>
        </w:rPr>
        <w:t xml:space="preserve"> </w:t>
      </w:r>
      <w:r w:rsidR="00001927" w:rsidRPr="00001927">
        <w:rPr>
          <w:rFonts w:ascii="Arial" w:hAnsi="Arial" w:cs="Arial"/>
          <w:color w:val="000000"/>
        </w:rPr>
        <w:t>Kryteria oceny</w:t>
      </w:r>
      <w:r w:rsidR="00001927">
        <w:rPr>
          <w:rFonts w:ascii="Arial" w:hAnsi="Arial" w:cs="Arial"/>
          <w:color w:val="000000"/>
        </w:rPr>
        <w:t xml:space="preserve"> zostały wskazane</w:t>
      </w:r>
      <w:r w:rsidR="00001927" w:rsidRPr="00001927">
        <w:rPr>
          <w:rFonts w:ascii="Arial" w:hAnsi="Arial" w:cs="Arial"/>
          <w:color w:val="000000"/>
        </w:rPr>
        <w:t xml:space="preserve"> </w:t>
      </w:r>
      <w:r w:rsidRPr="00001927">
        <w:rPr>
          <w:rFonts w:ascii="Arial" w:hAnsi="Arial" w:cs="Arial"/>
          <w:color w:val="000000"/>
        </w:rPr>
        <w:t>w § 5 ust. 15 Regulaminu udzielania wsparcia finansowego na utworzenie i utrzymanie miejsca pracy w</w:t>
      </w:r>
      <w:r w:rsidR="00A11183" w:rsidRPr="00001927">
        <w:rPr>
          <w:rFonts w:ascii="Arial" w:hAnsi="Arial" w:cs="Arial"/>
          <w:color w:val="000000"/>
        </w:rPr>
        <w:t xml:space="preserve"> </w:t>
      </w:r>
      <w:r w:rsidRPr="00001927">
        <w:rPr>
          <w:rFonts w:ascii="Arial" w:hAnsi="Arial" w:cs="Arial"/>
          <w:color w:val="000000"/>
        </w:rPr>
        <w:t>przedsiębiorstwie społecznym</w:t>
      </w:r>
      <w:r w:rsidR="00001927">
        <w:rPr>
          <w:rFonts w:ascii="Arial" w:hAnsi="Arial" w:cs="Arial"/>
          <w:color w:val="000000"/>
        </w:rPr>
        <w:t>.</w:t>
      </w:r>
    </w:p>
    <w:p w14:paraId="11A2C5A8" w14:textId="77777777" w:rsidR="00DC495F" w:rsidRPr="00425096" w:rsidRDefault="00D33822" w:rsidP="00425096">
      <w:pPr>
        <w:numPr>
          <w:ilvl w:val="0"/>
          <w:numId w:val="8"/>
        </w:numPr>
        <w:pBdr>
          <w:top w:val="nil"/>
          <w:left w:val="nil"/>
          <w:bottom w:val="nil"/>
          <w:right w:val="nil"/>
          <w:between w:val="nil"/>
        </w:pBdr>
        <w:tabs>
          <w:tab w:val="left" w:pos="587"/>
          <w:tab w:val="left" w:pos="590"/>
        </w:tabs>
        <w:spacing w:before="119" w:line="360" w:lineRule="auto"/>
        <w:ind w:right="105"/>
        <w:rPr>
          <w:rFonts w:ascii="Arial" w:hAnsi="Arial" w:cs="Arial"/>
        </w:rPr>
      </w:pPr>
      <w:r w:rsidRPr="00425096">
        <w:rPr>
          <w:rFonts w:ascii="Arial" w:hAnsi="Arial" w:cs="Arial"/>
          <w:color w:val="000000"/>
        </w:rPr>
        <w:t xml:space="preserve">W przypadku rozbieżności sięgających co najmniej 30% punktów pomiędzy ocenami dwóch członków Komisji (przy czym ocena przynajmniej jednej z nich musi wynosić minimum 60% punktów), wniosek poddawany jest dodatkowej ocenie, którą przeprowadza trzeci oceniający, również wskazany przez Przewodniczącego/Zastępcę Przewodniczącego Komisji. W takim wypadku średnia sumy ocen wszystkich trzech członków oceniających stanowi ostateczną </w:t>
      </w:r>
      <w:r w:rsidRPr="00425096">
        <w:rPr>
          <w:rFonts w:ascii="Arial" w:hAnsi="Arial" w:cs="Arial"/>
          <w:color w:val="000000"/>
        </w:rPr>
        <w:lastRenderedPageBreak/>
        <w:t>ocenę wniosku.</w:t>
      </w:r>
    </w:p>
    <w:p w14:paraId="2C856BF7" w14:textId="77777777" w:rsidR="00DC495F" w:rsidRPr="00425096" w:rsidRDefault="00D33822" w:rsidP="00425096">
      <w:pPr>
        <w:numPr>
          <w:ilvl w:val="0"/>
          <w:numId w:val="8"/>
        </w:numPr>
        <w:pBdr>
          <w:top w:val="nil"/>
          <w:left w:val="nil"/>
          <w:bottom w:val="nil"/>
          <w:right w:val="nil"/>
          <w:between w:val="nil"/>
        </w:pBdr>
        <w:tabs>
          <w:tab w:val="left" w:pos="587"/>
          <w:tab w:val="left" w:pos="590"/>
        </w:tabs>
        <w:spacing w:before="122" w:line="360" w:lineRule="auto"/>
        <w:ind w:right="106"/>
        <w:rPr>
          <w:rFonts w:ascii="Arial" w:hAnsi="Arial" w:cs="Arial"/>
          <w:b/>
          <w:color w:val="000000"/>
        </w:rPr>
      </w:pPr>
      <w:r w:rsidRPr="00425096">
        <w:rPr>
          <w:rFonts w:ascii="Arial" w:hAnsi="Arial" w:cs="Arial"/>
          <w:color w:val="000000"/>
        </w:rPr>
        <w:t xml:space="preserve">W przypadku uzyskania przez Wnioskodawców takiej samej liczby punktów, o pozycji na liście rankingowej decyduje wyższa liczba punktów przyznana za poniższe elementy oceny: </w:t>
      </w:r>
      <w:r w:rsidRPr="00425096">
        <w:rPr>
          <w:rFonts w:ascii="Arial" w:hAnsi="Arial" w:cs="Arial"/>
          <w:b/>
          <w:color w:val="000000"/>
        </w:rPr>
        <w:t>Celowość przedsięwzięcia, aspekty społeczne i kluczowe sfery rozwojowe przedsiębiorstw społecznych KPRES.</w:t>
      </w:r>
    </w:p>
    <w:p w14:paraId="158BA379" w14:textId="77777777" w:rsidR="00DC495F" w:rsidRPr="00425096" w:rsidRDefault="00D33822" w:rsidP="00425096">
      <w:pPr>
        <w:numPr>
          <w:ilvl w:val="0"/>
          <w:numId w:val="8"/>
        </w:numPr>
        <w:pBdr>
          <w:top w:val="nil"/>
          <w:left w:val="nil"/>
          <w:bottom w:val="nil"/>
          <w:right w:val="nil"/>
          <w:between w:val="nil"/>
        </w:pBdr>
        <w:tabs>
          <w:tab w:val="left" w:pos="587"/>
          <w:tab w:val="left" w:pos="590"/>
        </w:tabs>
        <w:spacing w:before="122" w:line="360" w:lineRule="auto"/>
        <w:ind w:right="106"/>
        <w:rPr>
          <w:rFonts w:ascii="Arial" w:hAnsi="Arial" w:cs="Arial"/>
          <w:b/>
          <w:color w:val="000000"/>
        </w:rPr>
      </w:pPr>
      <w:r w:rsidRPr="00425096">
        <w:rPr>
          <w:rFonts w:ascii="Arial" w:hAnsi="Arial" w:cs="Arial"/>
          <w:color w:val="000000"/>
        </w:rPr>
        <w:t>Osoba oceniająca biznesplan zobowiązana jest do przedstawienia w formie pisemnej uzasadnienia ocen cząstkowych z poszczególnych części biznesplanu oraz oceny końcowej, ze szczególnym uwzględnieniem przyczyny odjęcia punktów.</w:t>
      </w:r>
    </w:p>
    <w:p w14:paraId="290B0A09" w14:textId="77777777" w:rsidR="00DC495F" w:rsidRPr="00425096" w:rsidRDefault="00D33822" w:rsidP="00425096">
      <w:pPr>
        <w:numPr>
          <w:ilvl w:val="0"/>
          <w:numId w:val="8"/>
        </w:numPr>
        <w:pBdr>
          <w:top w:val="nil"/>
          <w:left w:val="nil"/>
          <w:bottom w:val="nil"/>
          <w:right w:val="nil"/>
          <w:between w:val="nil"/>
        </w:pBdr>
        <w:tabs>
          <w:tab w:val="left" w:pos="587"/>
          <w:tab w:val="left" w:pos="590"/>
        </w:tabs>
        <w:spacing w:before="254" w:line="360" w:lineRule="auto"/>
        <w:ind w:right="105"/>
        <w:rPr>
          <w:rFonts w:ascii="Arial" w:hAnsi="Arial" w:cs="Arial"/>
        </w:rPr>
      </w:pPr>
      <w:r w:rsidRPr="00425096">
        <w:rPr>
          <w:rFonts w:ascii="Arial" w:hAnsi="Arial" w:cs="Arial"/>
          <w:color w:val="000000"/>
        </w:rPr>
        <w:t>Członek Komisji oceniający biznesplan w przypadku zidentyfikowania kosztów, które uzna za nieuzasadnione (np. niezwiązane z przedsięwzięciem lub zawyżone w porównaniu ze stawkami rynkowymi) proponuje zmianę planowanych nakładów na utrzymanie nowego miejsca pracy do wysokości wnioskowanej stawki jednostkowej na utrzymanie nowego miejsca pracy z zastrzeżeniem, że zmiana nie wpłynie negatywnie na wykonalność planowanego przedsięwzięcia i utrzymanie standardów jakościowych.</w:t>
      </w:r>
    </w:p>
    <w:p w14:paraId="278CD423" w14:textId="77777777" w:rsidR="00DC495F" w:rsidRPr="00425096" w:rsidRDefault="00D33822" w:rsidP="00425096">
      <w:pPr>
        <w:numPr>
          <w:ilvl w:val="0"/>
          <w:numId w:val="8"/>
        </w:numPr>
        <w:pBdr>
          <w:top w:val="nil"/>
          <w:left w:val="nil"/>
          <w:bottom w:val="nil"/>
          <w:right w:val="nil"/>
          <w:between w:val="nil"/>
        </w:pBdr>
        <w:tabs>
          <w:tab w:val="left" w:pos="516"/>
          <w:tab w:val="left" w:pos="564"/>
        </w:tabs>
        <w:spacing w:before="121" w:line="360" w:lineRule="auto"/>
        <w:ind w:left="516" w:right="111" w:hanging="284"/>
        <w:rPr>
          <w:rFonts w:ascii="Arial" w:hAnsi="Arial" w:cs="Arial"/>
        </w:rPr>
      </w:pPr>
      <w:r w:rsidRPr="00425096">
        <w:rPr>
          <w:rFonts w:ascii="Arial" w:hAnsi="Arial" w:cs="Arial"/>
          <w:color w:val="000000"/>
        </w:rPr>
        <w:tab/>
        <w:t>Po przeprowadzeniu oceny Komisji Oceny Wniosków, Realizator na jej podstawie może podjąć decyzję o:</w:t>
      </w:r>
    </w:p>
    <w:p w14:paraId="60B30686" w14:textId="77777777" w:rsidR="00DC495F" w:rsidRPr="00A11183" w:rsidRDefault="00D33822" w:rsidP="00A11183">
      <w:pPr>
        <w:numPr>
          <w:ilvl w:val="1"/>
          <w:numId w:val="8"/>
        </w:numPr>
        <w:pBdr>
          <w:top w:val="nil"/>
          <w:left w:val="nil"/>
          <w:bottom w:val="nil"/>
          <w:right w:val="nil"/>
          <w:between w:val="nil"/>
        </w:pBdr>
        <w:tabs>
          <w:tab w:val="left" w:pos="587"/>
          <w:tab w:val="left" w:pos="590"/>
        </w:tabs>
        <w:spacing w:before="254" w:line="360" w:lineRule="auto"/>
        <w:ind w:right="105"/>
        <w:rPr>
          <w:rFonts w:ascii="Arial" w:hAnsi="Arial" w:cs="Arial"/>
          <w:color w:val="000000"/>
        </w:rPr>
      </w:pPr>
      <w:r w:rsidRPr="00425096">
        <w:rPr>
          <w:rFonts w:ascii="Arial" w:hAnsi="Arial" w:cs="Arial"/>
          <w:color w:val="000000"/>
        </w:rPr>
        <w:t>udzieleniu wsparcia finansowego,</w:t>
      </w:r>
    </w:p>
    <w:p w14:paraId="4F0E2B47" w14:textId="77777777" w:rsidR="00DC495F" w:rsidRPr="00A11183" w:rsidRDefault="00D33822" w:rsidP="00A11183">
      <w:pPr>
        <w:numPr>
          <w:ilvl w:val="1"/>
          <w:numId w:val="8"/>
        </w:numPr>
        <w:pBdr>
          <w:top w:val="nil"/>
          <w:left w:val="nil"/>
          <w:bottom w:val="nil"/>
          <w:right w:val="nil"/>
          <w:between w:val="nil"/>
        </w:pBdr>
        <w:tabs>
          <w:tab w:val="left" w:pos="587"/>
          <w:tab w:val="left" w:pos="590"/>
        </w:tabs>
        <w:spacing w:before="254" w:line="360" w:lineRule="auto"/>
        <w:ind w:right="105"/>
        <w:rPr>
          <w:rFonts w:ascii="Arial" w:hAnsi="Arial" w:cs="Arial"/>
          <w:color w:val="000000"/>
        </w:rPr>
      </w:pPr>
      <w:r w:rsidRPr="00425096">
        <w:rPr>
          <w:rFonts w:ascii="Arial" w:hAnsi="Arial" w:cs="Arial"/>
          <w:color w:val="000000"/>
        </w:rPr>
        <w:t>nieudzieleniu wsparcia finansowego ze względu na brak wymaganej liczby punktów,</w:t>
      </w:r>
    </w:p>
    <w:p w14:paraId="6D9F3282" w14:textId="77777777" w:rsidR="00DC495F" w:rsidRPr="00A11183" w:rsidRDefault="00D33822" w:rsidP="00A11183">
      <w:pPr>
        <w:numPr>
          <w:ilvl w:val="1"/>
          <w:numId w:val="8"/>
        </w:numPr>
        <w:pBdr>
          <w:top w:val="nil"/>
          <w:left w:val="nil"/>
          <w:bottom w:val="nil"/>
          <w:right w:val="nil"/>
          <w:between w:val="nil"/>
        </w:pBdr>
        <w:tabs>
          <w:tab w:val="left" w:pos="587"/>
          <w:tab w:val="left" w:pos="590"/>
        </w:tabs>
        <w:spacing w:before="254" w:line="360" w:lineRule="auto"/>
        <w:ind w:right="105"/>
        <w:rPr>
          <w:rFonts w:ascii="Arial" w:hAnsi="Arial" w:cs="Arial"/>
          <w:color w:val="000000"/>
        </w:rPr>
      </w:pPr>
      <w:r w:rsidRPr="00425096">
        <w:rPr>
          <w:rFonts w:ascii="Arial" w:hAnsi="Arial" w:cs="Arial"/>
          <w:color w:val="000000"/>
        </w:rPr>
        <w:t>nieudzieleniu wsparcia finansowego ze względu na brak środków finansowych.</w:t>
      </w:r>
    </w:p>
    <w:p w14:paraId="0F619EC3" w14:textId="77777777" w:rsidR="00DC495F" w:rsidRPr="00425096" w:rsidRDefault="00D33822" w:rsidP="00425096">
      <w:pPr>
        <w:numPr>
          <w:ilvl w:val="0"/>
          <w:numId w:val="8"/>
        </w:numPr>
        <w:pBdr>
          <w:top w:val="nil"/>
          <w:left w:val="nil"/>
          <w:bottom w:val="nil"/>
          <w:right w:val="nil"/>
          <w:between w:val="nil"/>
        </w:pBdr>
        <w:tabs>
          <w:tab w:val="left" w:pos="588"/>
        </w:tabs>
        <w:spacing w:before="120" w:line="360" w:lineRule="auto"/>
        <w:ind w:left="588" w:hanging="356"/>
        <w:rPr>
          <w:rFonts w:ascii="Arial" w:hAnsi="Arial" w:cs="Arial"/>
        </w:rPr>
      </w:pPr>
      <w:r w:rsidRPr="00425096">
        <w:rPr>
          <w:rFonts w:ascii="Arial" w:hAnsi="Arial" w:cs="Arial"/>
          <w:color w:val="000000"/>
        </w:rPr>
        <w:t>W trakcie oceny przez KOW może wystąpić konieczność obrony Biznesplanu przez Wnioskodawcę. W</w:t>
      </w:r>
      <w:r w:rsidR="006F1D15">
        <w:rPr>
          <w:rFonts w:ascii="Arial" w:hAnsi="Arial" w:cs="Arial"/>
          <w:color w:val="000000"/>
        </w:rPr>
        <w:t xml:space="preserve"> </w:t>
      </w:r>
      <w:r w:rsidRPr="00425096">
        <w:rPr>
          <w:rFonts w:ascii="Arial" w:hAnsi="Arial" w:cs="Arial"/>
          <w:color w:val="000000"/>
        </w:rPr>
        <w:t>przypadku stwierdzenia na etapie oceny merytorycznej niejasności w treści wniosku, utrudniających KOW właściwe zrozumienie intencji Wnioskodawcy (np. błędy rachunkowe, oczywiste omyłki pisarskie, zapisy powodujące rozbieżności interpretacyjne, itd.), KOW może wezwać Wnioskodawcę w terminie nie dłuższym niż 3 dni robocze na spotkanie z KOW, celem przeprowadzenia rozmowy dotyczącej wyjaśnienia założeń, aspektów finansowych i</w:t>
      </w:r>
      <w:r w:rsidR="006F1D15">
        <w:rPr>
          <w:rFonts w:ascii="Arial" w:hAnsi="Arial" w:cs="Arial"/>
          <w:color w:val="000000"/>
        </w:rPr>
        <w:t xml:space="preserve"> </w:t>
      </w:r>
      <w:r w:rsidRPr="00425096">
        <w:rPr>
          <w:rFonts w:ascii="Arial" w:hAnsi="Arial" w:cs="Arial"/>
          <w:color w:val="000000"/>
        </w:rPr>
        <w:t>społecznych.</w:t>
      </w:r>
    </w:p>
    <w:p w14:paraId="2F146A4B" w14:textId="77777777" w:rsidR="00DC495F" w:rsidRPr="00425096" w:rsidRDefault="00D33822" w:rsidP="00425096">
      <w:pPr>
        <w:numPr>
          <w:ilvl w:val="0"/>
          <w:numId w:val="8"/>
        </w:numPr>
        <w:pBdr>
          <w:top w:val="nil"/>
          <w:left w:val="nil"/>
          <w:bottom w:val="nil"/>
          <w:right w:val="nil"/>
          <w:between w:val="nil"/>
        </w:pBdr>
        <w:tabs>
          <w:tab w:val="left" w:pos="587"/>
          <w:tab w:val="left" w:pos="590"/>
        </w:tabs>
        <w:spacing w:before="119" w:line="360" w:lineRule="auto"/>
        <w:ind w:right="110"/>
        <w:rPr>
          <w:rFonts w:ascii="Arial" w:hAnsi="Arial" w:cs="Arial"/>
        </w:rPr>
      </w:pPr>
      <w:r w:rsidRPr="00425096">
        <w:rPr>
          <w:rFonts w:ascii="Arial" w:hAnsi="Arial" w:cs="Arial"/>
          <w:color w:val="000000"/>
        </w:rPr>
        <w:t>Ustalenia ze wspólnego spotkania Komisji z Wnioskodawcą są przekazywane Wnioskodawcy z prośbą o dokonanie stosownej korekty w treści biznesplanu i wniosku.</w:t>
      </w:r>
    </w:p>
    <w:p w14:paraId="3D3E95B7" w14:textId="77777777" w:rsidR="00DC495F" w:rsidRPr="006F1D15" w:rsidRDefault="00D33822" w:rsidP="00425096">
      <w:pPr>
        <w:numPr>
          <w:ilvl w:val="0"/>
          <w:numId w:val="8"/>
        </w:numPr>
        <w:pBdr>
          <w:top w:val="nil"/>
          <w:left w:val="nil"/>
          <w:bottom w:val="nil"/>
          <w:right w:val="nil"/>
          <w:between w:val="nil"/>
        </w:pBdr>
        <w:tabs>
          <w:tab w:val="left" w:pos="587"/>
          <w:tab w:val="left" w:pos="590"/>
        </w:tabs>
        <w:spacing w:before="121" w:line="360" w:lineRule="auto"/>
        <w:ind w:right="107"/>
        <w:rPr>
          <w:rFonts w:ascii="Arial" w:hAnsi="Arial" w:cs="Arial"/>
        </w:rPr>
      </w:pPr>
      <w:r w:rsidRPr="006F1D15">
        <w:rPr>
          <w:rFonts w:ascii="Arial" w:hAnsi="Arial" w:cs="Arial"/>
          <w:color w:val="000000"/>
        </w:rPr>
        <w:t xml:space="preserve">Członkowie Komisji, którzy oceniali dany biznesplan, wypracowują wspólne stanowisko </w:t>
      </w:r>
      <w:proofErr w:type="gramStart"/>
      <w:r w:rsidRPr="006F1D15">
        <w:rPr>
          <w:rFonts w:ascii="Arial" w:hAnsi="Arial" w:cs="Arial"/>
          <w:color w:val="000000"/>
        </w:rPr>
        <w:t>odnośnie</w:t>
      </w:r>
      <w:proofErr w:type="gramEnd"/>
      <w:r w:rsidRPr="006F1D15">
        <w:rPr>
          <w:rFonts w:ascii="Arial" w:hAnsi="Arial" w:cs="Arial"/>
          <w:color w:val="000000"/>
        </w:rPr>
        <w:t xml:space="preserve"> wysokości proponowanej kwoty dofinansowania i zapisują ustalenia w Karcie oceny merytorycznej wniosku. Informację na temat wysokości uzgodnionej kwoty dofinansowania oraz odpowiedniej korekty biznesplanu i wniosku należy zamieścić w protokole posiedzenia Komisji.</w:t>
      </w:r>
    </w:p>
    <w:p w14:paraId="2502587C" w14:textId="77777777" w:rsidR="00DC495F" w:rsidRPr="00425096" w:rsidRDefault="00D33822" w:rsidP="00425096">
      <w:pPr>
        <w:numPr>
          <w:ilvl w:val="0"/>
          <w:numId w:val="8"/>
        </w:numPr>
        <w:pBdr>
          <w:top w:val="nil"/>
          <w:left w:val="nil"/>
          <w:bottom w:val="nil"/>
          <w:right w:val="nil"/>
          <w:between w:val="nil"/>
        </w:pBdr>
        <w:tabs>
          <w:tab w:val="left" w:pos="587"/>
          <w:tab w:val="left" w:pos="590"/>
        </w:tabs>
        <w:spacing w:before="121" w:line="360" w:lineRule="auto"/>
        <w:ind w:right="112"/>
        <w:rPr>
          <w:rFonts w:ascii="Arial" w:hAnsi="Arial" w:cs="Arial"/>
        </w:rPr>
      </w:pPr>
      <w:r w:rsidRPr="00425096">
        <w:rPr>
          <w:rFonts w:ascii="Arial" w:hAnsi="Arial" w:cs="Arial"/>
          <w:color w:val="000000"/>
        </w:rPr>
        <w:lastRenderedPageBreak/>
        <w:t>Stawki jednostkowe na utworzenie i utrzymanie miejsca pracy można wykorzystać tylko łącznie, tj. PS nie może skorzystać tylko z jednej ze stawki.</w:t>
      </w:r>
    </w:p>
    <w:p w14:paraId="66096011" w14:textId="77777777" w:rsidR="00DC495F" w:rsidRPr="00425096" w:rsidRDefault="00D33822" w:rsidP="00425096">
      <w:pPr>
        <w:numPr>
          <w:ilvl w:val="0"/>
          <w:numId w:val="8"/>
        </w:numPr>
        <w:pBdr>
          <w:top w:val="nil"/>
          <w:left w:val="nil"/>
          <w:bottom w:val="nil"/>
          <w:right w:val="nil"/>
          <w:between w:val="nil"/>
        </w:pBdr>
        <w:tabs>
          <w:tab w:val="left" w:pos="587"/>
          <w:tab w:val="left" w:pos="590"/>
        </w:tabs>
        <w:spacing w:before="121" w:line="360" w:lineRule="auto"/>
        <w:ind w:right="107"/>
        <w:rPr>
          <w:rFonts w:ascii="Arial" w:hAnsi="Arial" w:cs="Arial"/>
        </w:rPr>
      </w:pPr>
      <w:r w:rsidRPr="00425096">
        <w:rPr>
          <w:rFonts w:ascii="Arial" w:hAnsi="Arial" w:cs="Arial"/>
          <w:color w:val="000000"/>
        </w:rPr>
        <w:t>Biznesplan i wniosek o udzielenie wsparcia finansowego na utworzenie i utrzymanie miejsca pracy w przedsiębiorstwie społecznym jest wspólny, stąd przy ocenie stawki jednostkowej na utrzymanie miejsca pracy osoba oceniająca jest zobowiązana uwzględnić co najmniej informacje na temat rodzaju planowanej działalności, liczby tworzonych miejsc pracy, rodzaju umowy i wymiaru czasu pracy, innych miesięcznych kosztów stałych np. czynszu/mediów oraz pozostałych rodzajów planowanych kategorii wydatków związanych z rodzajem działalności  gospodarczej i ich zgodności z katalogiem kosztów.</w:t>
      </w:r>
    </w:p>
    <w:p w14:paraId="4A8F0447" w14:textId="77777777" w:rsidR="00DE4920" w:rsidRDefault="00D33822" w:rsidP="00DE4920">
      <w:pPr>
        <w:numPr>
          <w:ilvl w:val="0"/>
          <w:numId w:val="8"/>
        </w:numPr>
        <w:pBdr>
          <w:top w:val="nil"/>
          <w:left w:val="nil"/>
          <w:bottom w:val="nil"/>
          <w:right w:val="nil"/>
          <w:between w:val="nil"/>
        </w:pBdr>
        <w:tabs>
          <w:tab w:val="left" w:pos="587"/>
          <w:tab w:val="left" w:pos="590"/>
        </w:tabs>
        <w:spacing w:before="119" w:line="360" w:lineRule="auto"/>
        <w:ind w:right="106"/>
        <w:rPr>
          <w:rFonts w:ascii="Arial" w:hAnsi="Arial" w:cs="Arial"/>
        </w:rPr>
      </w:pPr>
      <w:r w:rsidRPr="00425096">
        <w:rPr>
          <w:rFonts w:ascii="Arial" w:hAnsi="Arial" w:cs="Arial"/>
          <w:color w:val="000000"/>
        </w:rPr>
        <w:t xml:space="preserve">Na podstawie wyników oceny, Realizator przygotowuje </w:t>
      </w:r>
      <w:r w:rsidR="00DE4920">
        <w:rPr>
          <w:rFonts w:ascii="Arial" w:hAnsi="Arial" w:cs="Arial"/>
          <w:color w:val="000000"/>
        </w:rPr>
        <w:t>l</w:t>
      </w:r>
      <w:r w:rsidRPr="00425096">
        <w:rPr>
          <w:rFonts w:ascii="Arial" w:hAnsi="Arial" w:cs="Arial"/>
          <w:color w:val="000000"/>
        </w:rPr>
        <w:t>isty rankingowe</w:t>
      </w:r>
      <w:r w:rsidR="00DE4920">
        <w:rPr>
          <w:rFonts w:ascii="Arial" w:hAnsi="Arial" w:cs="Arial"/>
          <w:color w:val="000000"/>
        </w:rPr>
        <w:t xml:space="preserve"> przedstawiające wnioskodawców, którym udzielono bądź nie udzielono wsparcia finansowego na utworzenie i utrzymanie miejsc pracy w przedsiębiorstwie społecznym. Listy zawierają informacje o liczbie przyznanych punktów, dacie przyznania wsparcia i zakresie wsparcia</w:t>
      </w:r>
      <w:r w:rsidR="00DE4920">
        <w:rPr>
          <w:rFonts w:ascii="Arial" w:hAnsi="Arial" w:cs="Arial"/>
        </w:rPr>
        <w:t>.</w:t>
      </w:r>
    </w:p>
    <w:p w14:paraId="10B74FE9" w14:textId="4245B4CE" w:rsidR="00DC495F" w:rsidRPr="00DE4920" w:rsidRDefault="00D33822" w:rsidP="00DE4920">
      <w:pPr>
        <w:pBdr>
          <w:top w:val="nil"/>
          <w:left w:val="nil"/>
          <w:bottom w:val="nil"/>
          <w:right w:val="nil"/>
          <w:between w:val="nil"/>
        </w:pBdr>
        <w:tabs>
          <w:tab w:val="left" w:pos="587"/>
          <w:tab w:val="left" w:pos="590"/>
        </w:tabs>
        <w:spacing w:before="119" w:line="360" w:lineRule="auto"/>
        <w:ind w:left="590" w:right="106"/>
        <w:rPr>
          <w:rFonts w:ascii="Arial" w:hAnsi="Arial" w:cs="Arial"/>
        </w:rPr>
      </w:pPr>
      <w:r w:rsidRPr="00DE4920">
        <w:rPr>
          <w:rFonts w:ascii="Arial" w:hAnsi="Arial" w:cs="Arial"/>
          <w:color w:val="000000"/>
        </w:rPr>
        <w:t>Wsparcie finansowe</w:t>
      </w:r>
      <w:r w:rsidR="00DE4920">
        <w:rPr>
          <w:rFonts w:ascii="Arial" w:hAnsi="Arial" w:cs="Arial"/>
          <w:color w:val="000000"/>
        </w:rPr>
        <w:t xml:space="preserve"> może być przyznane </w:t>
      </w:r>
      <w:r w:rsidRPr="00DE4920">
        <w:rPr>
          <w:rFonts w:ascii="Arial" w:hAnsi="Arial" w:cs="Arial"/>
          <w:color w:val="000000"/>
        </w:rPr>
        <w:t>na:</w:t>
      </w:r>
    </w:p>
    <w:p w14:paraId="6381480D" w14:textId="3EF1AD4F" w:rsidR="00DC495F" w:rsidRPr="00425096" w:rsidRDefault="00D33822" w:rsidP="00425096">
      <w:pPr>
        <w:numPr>
          <w:ilvl w:val="1"/>
          <w:numId w:val="8"/>
        </w:numPr>
        <w:pBdr>
          <w:top w:val="nil"/>
          <w:left w:val="nil"/>
          <w:bottom w:val="nil"/>
          <w:right w:val="nil"/>
          <w:between w:val="nil"/>
        </w:pBdr>
        <w:tabs>
          <w:tab w:val="left" w:pos="1671"/>
          <w:tab w:val="left" w:pos="1673"/>
        </w:tabs>
        <w:spacing w:before="120" w:line="360" w:lineRule="auto"/>
        <w:ind w:left="1673" w:right="110" w:hanging="360"/>
        <w:rPr>
          <w:rFonts w:ascii="Arial" w:hAnsi="Arial" w:cs="Arial"/>
        </w:rPr>
      </w:pPr>
      <w:r w:rsidRPr="00425096">
        <w:rPr>
          <w:rFonts w:ascii="Arial" w:hAnsi="Arial" w:cs="Arial"/>
          <w:color w:val="000000"/>
        </w:rPr>
        <w:t xml:space="preserve">utworzenie miejsca pracy </w:t>
      </w:r>
      <w:r w:rsidR="00DE4920">
        <w:rPr>
          <w:rFonts w:ascii="Arial" w:hAnsi="Arial" w:cs="Arial"/>
          <w:color w:val="000000"/>
        </w:rPr>
        <w:t xml:space="preserve">- </w:t>
      </w:r>
      <w:r w:rsidRPr="00425096">
        <w:rPr>
          <w:rFonts w:ascii="Arial" w:hAnsi="Arial" w:cs="Arial"/>
          <w:color w:val="000000"/>
        </w:rPr>
        <w:t>w wysokości do 31 229 zł będące stawką jednostkową, przy czym jedno przedsiębiorstwo społeczne może uzyskać wsparcie finansowe na utworzenie i utrzymanie maksymalnie dziesięciu miejsc, o którym mowa w §2 ust. 1 Regulaminu udzielania wsparcia finansowego na utworzenie i utrzymanie miejsca pracy w przedsiębiorstwie społecznym,</w:t>
      </w:r>
    </w:p>
    <w:p w14:paraId="71B61394" w14:textId="762904AC" w:rsidR="00DC495F" w:rsidRPr="00425096" w:rsidRDefault="00D33822" w:rsidP="00425096">
      <w:pPr>
        <w:numPr>
          <w:ilvl w:val="1"/>
          <w:numId w:val="8"/>
        </w:numPr>
        <w:pBdr>
          <w:top w:val="nil"/>
          <w:left w:val="nil"/>
          <w:bottom w:val="nil"/>
          <w:right w:val="nil"/>
          <w:between w:val="nil"/>
        </w:pBdr>
        <w:tabs>
          <w:tab w:val="left" w:pos="1671"/>
        </w:tabs>
        <w:spacing w:before="1" w:line="360" w:lineRule="auto"/>
        <w:ind w:left="1671" w:hanging="357"/>
        <w:rPr>
          <w:rFonts w:ascii="Arial" w:hAnsi="Arial" w:cs="Arial"/>
        </w:rPr>
      </w:pPr>
      <w:r w:rsidRPr="00425096">
        <w:rPr>
          <w:rFonts w:ascii="Arial" w:hAnsi="Arial" w:cs="Arial"/>
          <w:color w:val="000000"/>
        </w:rPr>
        <w:t>utrzymanie miejsca pracy</w:t>
      </w:r>
      <w:r w:rsidR="00DE4920">
        <w:rPr>
          <w:rFonts w:ascii="Arial" w:hAnsi="Arial" w:cs="Arial"/>
          <w:color w:val="000000"/>
        </w:rPr>
        <w:t xml:space="preserve"> -</w:t>
      </w:r>
      <w:r w:rsidRPr="00425096">
        <w:rPr>
          <w:rFonts w:ascii="Arial" w:hAnsi="Arial" w:cs="Arial"/>
          <w:color w:val="000000"/>
        </w:rPr>
        <w:t xml:space="preserve"> zakres i intensywność finansowego wsparcia na utrzymanie miejsca pracy oraz okres jego świadczenia, a także jego wysokość, są dostosowane do indywidualnych potrzeb PS. Stawka jednostkowa na utrzymanie miejsca pracy jest kwalifikowalna tylko łącznie ze stawką na utworzenie miejsca pracy i wynosi:</w:t>
      </w:r>
    </w:p>
    <w:p w14:paraId="711A1471" w14:textId="77777777" w:rsidR="00DC495F" w:rsidRPr="00425096" w:rsidRDefault="00D33822" w:rsidP="00425096">
      <w:pPr>
        <w:numPr>
          <w:ilvl w:val="2"/>
          <w:numId w:val="8"/>
        </w:numPr>
        <w:pBdr>
          <w:top w:val="nil"/>
          <w:left w:val="nil"/>
          <w:bottom w:val="nil"/>
          <w:right w:val="nil"/>
          <w:between w:val="nil"/>
        </w:pBdr>
        <w:tabs>
          <w:tab w:val="left" w:pos="2391"/>
        </w:tabs>
        <w:spacing w:before="1" w:line="360" w:lineRule="auto"/>
        <w:ind w:left="2391" w:hanging="284"/>
        <w:rPr>
          <w:rFonts w:ascii="Arial" w:hAnsi="Arial" w:cs="Arial"/>
        </w:rPr>
      </w:pPr>
      <w:r w:rsidRPr="00425096">
        <w:rPr>
          <w:rFonts w:ascii="Arial" w:hAnsi="Arial" w:cs="Arial"/>
          <w:color w:val="000000"/>
        </w:rPr>
        <w:t>32 400 zł - w przypadku utrzymania miejsca pracy na pełen etat przez 12 miesięcy;</w:t>
      </w:r>
    </w:p>
    <w:p w14:paraId="108F20AD" w14:textId="77777777" w:rsidR="00DC495F" w:rsidRPr="00425096" w:rsidRDefault="00D33822" w:rsidP="00425096">
      <w:pPr>
        <w:numPr>
          <w:ilvl w:val="2"/>
          <w:numId w:val="8"/>
        </w:numPr>
        <w:pBdr>
          <w:top w:val="nil"/>
          <w:left w:val="nil"/>
          <w:bottom w:val="nil"/>
          <w:right w:val="nil"/>
          <w:between w:val="nil"/>
        </w:pBdr>
        <w:tabs>
          <w:tab w:val="left" w:pos="2391"/>
        </w:tabs>
        <w:spacing w:line="360" w:lineRule="auto"/>
        <w:ind w:left="2391" w:hanging="334"/>
        <w:rPr>
          <w:rFonts w:ascii="Arial" w:hAnsi="Arial" w:cs="Arial"/>
        </w:rPr>
      </w:pPr>
      <w:r w:rsidRPr="00425096">
        <w:rPr>
          <w:rFonts w:ascii="Arial" w:hAnsi="Arial" w:cs="Arial"/>
          <w:color w:val="000000"/>
        </w:rPr>
        <w:t>24 300 zł - w przypadku utrzymania miejsca pracy na ¾ etatu przez 12 miesięcy;</w:t>
      </w:r>
    </w:p>
    <w:p w14:paraId="5DE5366E" w14:textId="447B7BAB" w:rsidR="00DC495F" w:rsidRPr="00425096" w:rsidRDefault="00D33822" w:rsidP="00425096">
      <w:pPr>
        <w:numPr>
          <w:ilvl w:val="2"/>
          <w:numId w:val="8"/>
        </w:numPr>
        <w:pBdr>
          <w:top w:val="nil"/>
          <w:left w:val="nil"/>
          <w:bottom w:val="nil"/>
          <w:right w:val="nil"/>
          <w:between w:val="nil"/>
        </w:pBdr>
        <w:tabs>
          <w:tab w:val="left" w:pos="2390"/>
        </w:tabs>
        <w:spacing w:line="360" w:lineRule="auto"/>
        <w:ind w:left="2390" w:hanging="384"/>
        <w:rPr>
          <w:rFonts w:ascii="Arial" w:hAnsi="Arial" w:cs="Arial"/>
        </w:rPr>
      </w:pPr>
      <w:r w:rsidRPr="00425096">
        <w:rPr>
          <w:rFonts w:ascii="Arial" w:hAnsi="Arial" w:cs="Arial"/>
          <w:color w:val="000000"/>
        </w:rPr>
        <w:t>16 200 zł – w przypadku utrzymania miejsca pracy na ½ etatu przez 12 miesięcy</w:t>
      </w:r>
    </w:p>
    <w:p w14:paraId="3D6612E5" w14:textId="36519589" w:rsidR="00DC495F" w:rsidRPr="00D01D5D" w:rsidRDefault="00D33822" w:rsidP="00425096">
      <w:pPr>
        <w:numPr>
          <w:ilvl w:val="0"/>
          <w:numId w:val="8"/>
        </w:numPr>
        <w:pBdr>
          <w:top w:val="nil"/>
          <w:left w:val="nil"/>
          <w:bottom w:val="nil"/>
          <w:right w:val="nil"/>
          <w:between w:val="nil"/>
        </w:pBdr>
        <w:tabs>
          <w:tab w:val="left" w:pos="587"/>
          <w:tab w:val="left" w:pos="590"/>
        </w:tabs>
        <w:spacing w:before="121" w:line="360" w:lineRule="auto"/>
        <w:ind w:right="106"/>
        <w:rPr>
          <w:rFonts w:ascii="Arial" w:hAnsi="Arial" w:cs="Arial"/>
        </w:rPr>
      </w:pPr>
      <w:r w:rsidRPr="00425096">
        <w:rPr>
          <w:rFonts w:ascii="Arial" w:hAnsi="Arial" w:cs="Arial"/>
          <w:color w:val="000000"/>
        </w:rPr>
        <w:t>Stawk</w:t>
      </w:r>
      <w:r w:rsidR="00894F70">
        <w:rPr>
          <w:rFonts w:ascii="Arial" w:hAnsi="Arial" w:cs="Arial"/>
          <w:color w:val="000000"/>
        </w:rPr>
        <w:t>i</w:t>
      </w:r>
      <w:r w:rsidRPr="00425096">
        <w:rPr>
          <w:rFonts w:ascii="Arial" w:hAnsi="Arial" w:cs="Arial"/>
          <w:color w:val="000000"/>
        </w:rPr>
        <w:t xml:space="preserve"> jednostkow</w:t>
      </w:r>
      <w:r w:rsidR="00894F70">
        <w:rPr>
          <w:rFonts w:ascii="Arial" w:hAnsi="Arial" w:cs="Arial"/>
          <w:color w:val="000000"/>
        </w:rPr>
        <w:t>e</w:t>
      </w:r>
      <w:r w:rsidRPr="00425096">
        <w:rPr>
          <w:rFonts w:ascii="Arial" w:hAnsi="Arial" w:cs="Arial"/>
          <w:color w:val="000000"/>
        </w:rPr>
        <w:t xml:space="preserve"> </w:t>
      </w:r>
      <w:r w:rsidR="00C813BF" w:rsidRPr="00C813BF">
        <w:rPr>
          <w:rFonts w:ascii="Arial" w:hAnsi="Arial" w:cs="Arial"/>
          <w:color w:val="000000"/>
        </w:rPr>
        <w:t>na utworzenie i utrzymanie miejsca pracy w PS mogą podlegać indeksacji zgodnie z Wytycznymi według punktu 16 i 17 Sekcja 4.4.1. Stawki jednostkowe na utworzenie i utrzymanie miejsca pracy w PS, pod warunkiem posiadania przez OWES oszczędności, które mogą zostać przeznaczone na indeksację stawek lub zwiększenia budżetu projektu przez IZ, o ile ta będzie dysponować dostępną alokacją.</w:t>
      </w:r>
    </w:p>
    <w:p w14:paraId="0FEFBB7A" w14:textId="77777777" w:rsidR="00DC495F" w:rsidRPr="00425096" w:rsidRDefault="00D33822" w:rsidP="00425096">
      <w:pPr>
        <w:numPr>
          <w:ilvl w:val="0"/>
          <w:numId w:val="8"/>
        </w:numPr>
        <w:pBdr>
          <w:top w:val="nil"/>
          <w:left w:val="nil"/>
          <w:bottom w:val="nil"/>
          <w:right w:val="nil"/>
          <w:between w:val="nil"/>
        </w:pBdr>
        <w:tabs>
          <w:tab w:val="left" w:pos="587"/>
          <w:tab w:val="left" w:pos="590"/>
        </w:tabs>
        <w:spacing w:before="120" w:line="360" w:lineRule="auto"/>
        <w:ind w:right="107"/>
        <w:rPr>
          <w:rFonts w:ascii="Arial" w:hAnsi="Arial" w:cs="Arial"/>
        </w:rPr>
      </w:pPr>
      <w:r w:rsidRPr="00425096">
        <w:rPr>
          <w:rFonts w:ascii="Arial" w:hAnsi="Arial" w:cs="Arial"/>
          <w:color w:val="000000"/>
        </w:rPr>
        <w:lastRenderedPageBreak/>
        <w:t>Realizator każdorazowo może przygotować również Listę rezerwową dla grup inicjatywnych/podmiotów.</w:t>
      </w:r>
    </w:p>
    <w:p w14:paraId="7AF7FA74" w14:textId="16899F67" w:rsidR="00DC495F" w:rsidRPr="00425096" w:rsidRDefault="00D33822" w:rsidP="00425096">
      <w:pPr>
        <w:numPr>
          <w:ilvl w:val="0"/>
          <w:numId w:val="8"/>
        </w:numPr>
        <w:pBdr>
          <w:top w:val="nil"/>
          <w:left w:val="nil"/>
          <w:bottom w:val="nil"/>
          <w:right w:val="nil"/>
          <w:between w:val="nil"/>
        </w:pBdr>
        <w:tabs>
          <w:tab w:val="left" w:pos="587"/>
          <w:tab w:val="left" w:pos="590"/>
        </w:tabs>
        <w:spacing w:before="121" w:line="360" w:lineRule="auto"/>
        <w:ind w:right="106"/>
        <w:rPr>
          <w:rFonts w:ascii="Arial" w:hAnsi="Arial" w:cs="Arial"/>
        </w:rPr>
      </w:pPr>
      <w:r w:rsidRPr="00425096">
        <w:rPr>
          <w:rFonts w:ascii="Arial" w:hAnsi="Arial" w:cs="Arial"/>
          <w:color w:val="000000"/>
        </w:rPr>
        <w:t xml:space="preserve">Listy rankingowe i rezerwowe osób/podmiotów zakwalifikowanych do </w:t>
      </w:r>
      <w:r w:rsidR="00DE4920">
        <w:rPr>
          <w:rFonts w:ascii="Arial" w:hAnsi="Arial" w:cs="Arial"/>
          <w:color w:val="000000"/>
        </w:rPr>
        <w:t xml:space="preserve">wsparcia </w:t>
      </w:r>
      <w:r w:rsidRPr="00425096">
        <w:rPr>
          <w:rFonts w:ascii="Arial" w:hAnsi="Arial" w:cs="Arial"/>
          <w:color w:val="000000"/>
        </w:rPr>
        <w:t>finansowego Realizator zamieszcza na stronie internetowej projektu.</w:t>
      </w:r>
    </w:p>
    <w:p w14:paraId="16502AC1" w14:textId="77777777" w:rsidR="00DC495F" w:rsidRPr="00425096" w:rsidRDefault="00D33822" w:rsidP="00425096">
      <w:pPr>
        <w:numPr>
          <w:ilvl w:val="0"/>
          <w:numId w:val="8"/>
        </w:numPr>
        <w:pBdr>
          <w:top w:val="nil"/>
          <w:left w:val="nil"/>
          <w:bottom w:val="nil"/>
          <w:right w:val="nil"/>
          <w:between w:val="nil"/>
        </w:pBdr>
        <w:tabs>
          <w:tab w:val="left" w:pos="587"/>
          <w:tab w:val="left" w:pos="590"/>
        </w:tabs>
        <w:spacing w:before="121" w:line="360" w:lineRule="auto"/>
        <w:ind w:right="108"/>
        <w:rPr>
          <w:rFonts w:ascii="Arial" w:hAnsi="Arial" w:cs="Arial"/>
        </w:rPr>
      </w:pPr>
      <w:r w:rsidRPr="00425096">
        <w:rPr>
          <w:rFonts w:ascii="Arial" w:hAnsi="Arial" w:cs="Arial"/>
          <w:color w:val="000000"/>
        </w:rPr>
        <w:t>Decyzję Realizatora o udzieleniu bądź nieudzieleniu dotacji Wnioskodawca otrzymuje na piśmie w terminie 14 dni od dnia ogłoszenia/aktualizacji listy rankingowej, wraz z informacją o uzyskanej w wyniku oceny wniosku liczbą punktów oraz uzasadnieniem w przypadku decyzji o nieprzyznaniu wsparcia.</w:t>
      </w:r>
    </w:p>
    <w:p w14:paraId="1C84F646" w14:textId="69E555EE" w:rsidR="00DC495F" w:rsidRPr="00425096" w:rsidRDefault="00D33822" w:rsidP="00425096">
      <w:pPr>
        <w:numPr>
          <w:ilvl w:val="0"/>
          <w:numId w:val="8"/>
        </w:numPr>
        <w:pBdr>
          <w:top w:val="nil"/>
          <w:left w:val="nil"/>
          <w:bottom w:val="nil"/>
          <w:right w:val="nil"/>
          <w:between w:val="nil"/>
        </w:pBdr>
        <w:tabs>
          <w:tab w:val="left" w:pos="587"/>
          <w:tab w:val="left" w:pos="590"/>
        </w:tabs>
        <w:spacing w:before="119" w:line="360" w:lineRule="auto"/>
        <w:ind w:right="105"/>
        <w:rPr>
          <w:rFonts w:ascii="Arial" w:hAnsi="Arial" w:cs="Arial"/>
        </w:rPr>
      </w:pPr>
      <w:r w:rsidRPr="00425096">
        <w:rPr>
          <w:rFonts w:ascii="Arial" w:hAnsi="Arial" w:cs="Arial"/>
          <w:color w:val="000000"/>
        </w:rPr>
        <w:t>Wnioskodawca, który nie zgadza się z decyzją Realizatora o nieprzyznaniu wsparcia na utworzenie i utrzymanie nowego miejsca pracy w PS ze względu na brak wymaganej liczby punktów, bądź z decyzją o nieprzyznaniu wsparcia na utworzenie i utrzymanie miejsca pracy w PS ze względu na brak środków finansowych, w terminie 5 dni roboczych od dnia otrzymania informacji o podjętej decyzji, ma prawo jeden raz zwrócić się z wnioskiem o ponowną weryfikację biznesplanu, wraz z przedstawieniem dodatkowych wyjaśnień/informacji i/lub uzupełnieniem ewentualnych uchybień, zgodnie z § 5 Regulaminu udzielania wsparcia finansowego.</w:t>
      </w:r>
    </w:p>
    <w:p w14:paraId="33E88BD6" w14:textId="77777777" w:rsidR="00DC495F" w:rsidRPr="00AF06C5" w:rsidRDefault="00D33822" w:rsidP="00AF06C5">
      <w:pPr>
        <w:pStyle w:val="Nagwek2"/>
        <w:spacing w:before="240" w:after="120" w:line="360" w:lineRule="auto"/>
        <w:rPr>
          <w:rFonts w:ascii="Arial" w:hAnsi="Arial" w:cs="Arial"/>
          <w:sz w:val="22"/>
          <w:szCs w:val="22"/>
        </w:rPr>
      </w:pPr>
      <w:r w:rsidRPr="00425096">
        <w:rPr>
          <w:rFonts w:ascii="Arial" w:hAnsi="Arial" w:cs="Arial"/>
          <w:sz w:val="22"/>
          <w:szCs w:val="22"/>
        </w:rPr>
        <w:t>§ 7</w:t>
      </w:r>
      <w:r w:rsidR="00AF06C5">
        <w:rPr>
          <w:rFonts w:ascii="Arial" w:hAnsi="Arial" w:cs="Arial"/>
          <w:sz w:val="22"/>
          <w:szCs w:val="22"/>
        </w:rPr>
        <w:t xml:space="preserve"> </w:t>
      </w:r>
      <w:r w:rsidRPr="00425096">
        <w:rPr>
          <w:rFonts w:ascii="Arial" w:hAnsi="Arial" w:cs="Arial"/>
          <w:sz w:val="22"/>
          <w:szCs w:val="22"/>
        </w:rPr>
        <w:t>Protokół posiedzenia Komisji Oceny Wniosków</w:t>
      </w:r>
    </w:p>
    <w:p w14:paraId="7B495141" w14:textId="77777777" w:rsidR="00DC495F" w:rsidRPr="006C7AC2" w:rsidRDefault="00D33822" w:rsidP="006C02AC">
      <w:pPr>
        <w:numPr>
          <w:ilvl w:val="0"/>
          <w:numId w:val="14"/>
        </w:numPr>
        <w:pBdr>
          <w:top w:val="nil"/>
          <w:left w:val="nil"/>
          <w:bottom w:val="nil"/>
          <w:right w:val="nil"/>
          <w:between w:val="nil"/>
        </w:pBdr>
        <w:tabs>
          <w:tab w:val="left" w:pos="587"/>
          <w:tab w:val="left" w:pos="590"/>
        </w:tabs>
        <w:spacing w:before="121" w:line="360" w:lineRule="auto"/>
        <w:ind w:right="108"/>
        <w:rPr>
          <w:rFonts w:ascii="Arial" w:hAnsi="Arial" w:cs="Arial"/>
          <w:color w:val="000000"/>
        </w:rPr>
      </w:pPr>
      <w:r w:rsidRPr="00425096">
        <w:rPr>
          <w:rFonts w:ascii="Arial" w:hAnsi="Arial" w:cs="Arial"/>
          <w:color w:val="000000"/>
        </w:rPr>
        <w:t>Z przeprowadzonych czynności wymienionych w § 6 niniejszego Regulaminu Komisja sporządza protokół, który zawiera:</w:t>
      </w:r>
    </w:p>
    <w:p w14:paraId="46BF1383" w14:textId="77777777" w:rsidR="00DC495F" w:rsidRPr="006C7AC2" w:rsidRDefault="00D33822" w:rsidP="0058341D">
      <w:pPr>
        <w:numPr>
          <w:ilvl w:val="1"/>
          <w:numId w:val="14"/>
        </w:numPr>
        <w:pBdr>
          <w:top w:val="nil"/>
          <w:left w:val="nil"/>
          <w:bottom w:val="nil"/>
          <w:right w:val="nil"/>
          <w:between w:val="nil"/>
        </w:pBdr>
        <w:tabs>
          <w:tab w:val="left" w:pos="587"/>
          <w:tab w:val="left" w:pos="590"/>
        </w:tabs>
        <w:spacing w:before="121" w:line="360" w:lineRule="auto"/>
        <w:ind w:right="108"/>
        <w:rPr>
          <w:rFonts w:ascii="Arial" w:hAnsi="Arial" w:cs="Arial"/>
          <w:color w:val="000000"/>
        </w:rPr>
      </w:pPr>
      <w:r w:rsidRPr="00425096">
        <w:rPr>
          <w:rFonts w:ascii="Arial" w:hAnsi="Arial" w:cs="Arial"/>
          <w:color w:val="000000"/>
        </w:rPr>
        <w:t>określenie terminu i miejsca posiedzenia (lub informacji o spotkaniu w formie zdalnej),</w:t>
      </w:r>
    </w:p>
    <w:p w14:paraId="2B5C6DD2" w14:textId="28786662" w:rsidR="00DC495F" w:rsidRPr="006C7AC2" w:rsidRDefault="00D33822" w:rsidP="0058341D">
      <w:pPr>
        <w:numPr>
          <w:ilvl w:val="1"/>
          <w:numId w:val="14"/>
        </w:numPr>
        <w:pBdr>
          <w:top w:val="nil"/>
          <w:left w:val="nil"/>
          <w:bottom w:val="nil"/>
          <w:right w:val="nil"/>
          <w:between w:val="nil"/>
        </w:pBdr>
        <w:tabs>
          <w:tab w:val="left" w:pos="587"/>
          <w:tab w:val="left" w:pos="590"/>
        </w:tabs>
        <w:spacing w:before="121" w:line="360" w:lineRule="auto"/>
        <w:ind w:right="108"/>
        <w:rPr>
          <w:rFonts w:ascii="Arial" w:hAnsi="Arial" w:cs="Arial"/>
          <w:color w:val="000000"/>
        </w:rPr>
      </w:pPr>
      <w:r w:rsidRPr="00425096">
        <w:rPr>
          <w:rFonts w:ascii="Arial" w:hAnsi="Arial" w:cs="Arial"/>
          <w:color w:val="000000"/>
        </w:rPr>
        <w:t xml:space="preserve">informacje na temat osób biorących udział w posiedzeniu Komisji oraz liczby ocenionych </w:t>
      </w:r>
      <w:r w:rsidR="009E66BD">
        <w:rPr>
          <w:rFonts w:ascii="Arial" w:hAnsi="Arial" w:cs="Arial"/>
          <w:color w:val="000000"/>
        </w:rPr>
        <w:t>wniosków/biznesplanów</w:t>
      </w:r>
      <w:r w:rsidRPr="00425096">
        <w:rPr>
          <w:rFonts w:ascii="Arial" w:hAnsi="Arial" w:cs="Arial"/>
          <w:color w:val="000000"/>
        </w:rPr>
        <w:t>,</w:t>
      </w:r>
    </w:p>
    <w:p w14:paraId="13EDD3FA" w14:textId="77777777" w:rsidR="00DC495F" w:rsidRPr="006C7AC2" w:rsidRDefault="00D33822" w:rsidP="0058341D">
      <w:pPr>
        <w:numPr>
          <w:ilvl w:val="1"/>
          <w:numId w:val="14"/>
        </w:numPr>
        <w:pBdr>
          <w:top w:val="nil"/>
          <w:left w:val="nil"/>
          <w:bottom w:val="nil"/>
          <w:right w:val="nil"/>
          <w:between w:val="nil"/>
        </w:pBdr>
        <w:tabs>
          <w:tab w:val="left" w:pos="587"/>
          <w:tab w:val="left" w:pos="590"/>
        </w:tabs>
        <w:spacing w:before="121" w:line="360" w:lineRule="auto"/>
        <w:ind w:right="108"/>
        <w:rPr>
          <w:rFonts w:ascii="Arial" w:hAnsi="Arial" w:cs="Arial"/>
          <w:color w:val="000000"/>
        </w:rPr>
      </w:pPr>
      <w:r w:rsidRPr="00425096">
        <w:rPr>
          <w:rFonts w:ascii="Arial" w:hAnsi="Arial" w:cs="Arial"/>
          <w:color w:val="000000"/>
        </w:rPr>
        <w:t>informację na temat biznesplanów, których założenia omawiano na spotkaniu Komisji z</w:t>
      </w:r>
      <w:r w:rsidR="006C7AC2">
        <w:rPr>
          <w:rFonts w:ascii="Arial" w:hAnsi="Arial" w:cs="Arial"/>
          <w:color w:val="000000"/>
        </w:rPr>
        <w:t xml:space="preserve"> </w:t>
      </w:r>
      <w:r w:rsidRPr="00425096">
        <w:rPr>
          <w:rFonts w:ascii="Arial" w:hAnsi="Arial" w:cs="Arial"/>
          <w:color w:val="000000"/>
        </w:rPr>
        <w:t>przedstawicielami Wnioskodawcy,</w:t>
      </w:r>
    </w:p>
    <w:p w14:paraId="25E9EAA0" w14:textId="77777777" w:rsidR="00DC495F" w:rsidRPr="006C7AC2" w:rsidRDefault="00D33822" w:rsidP="0058341D">
      <w:pPr>
        <w:numPr>
          <w:ilvl w:val="1"/>
          <w:numId w:val="14"/>
        </w:numPr>
        <w:pBdr>
          <w:top w:val="nil"/>
          <w:left w:val="nil"/>
          <w:bottom w:val="nil"/>
          <w:right w:val="nil"/>
          <w:between w:val="nil"/>
        </w:pBdr>
        <w:tabs>
          <w:tab w:val="left" w:pos="587"/>
          <w:tab w:val="left" w:pos="590"/>
        </w:tabs>
        <w:spacing w:before="121" w:line="360" w:lineRule="auto"/>
        <w:ind w:right="108"/>
        <w:rPr>
          <w:rFonts w:ascii="Arial" w:hAnsi="Arial" w:cs="Arial"/>
          <w:color w:val="000000"/>
        </w:rPr>
      </w:pPr>
      <w:r w:rsidRPr="00425096">
        <w:rPr>
          <w:rFonts w:ascii="Arial" w:hAnsi="Arial" w:cs="Arial"/>
          <w:color w:val="000000"/>
        </w:rPr>
        <w:t>informację na temat biznesplanów, dla których dopuszczono skorygowanie w wyniku oceny członków Komisji lub ustaleń ze spotkania z przedstawicielami wnioskodawcy,</w:t>
      </w:r>
    </w:p>
    <w:p w14:paraId="19DAB692" w14:textId="77777777" w:rsidR="00DC495F" w:rsidRPr="006C7AC2" w:rsidRDefault="00D33822" w:rsidP="0058341D">
      <w:pPr>
        <w:numPr>
          <w:ilvl w:val="1"/>
          <w:numId w:val="14"/>
        </w:numPr>
        <w:pBdr>
          <w:top w:val="nil"/>
          <w:left w:val="nil"/>
          <w:bottom w:val="nil"/>
          <w:right w:val="nil"/>
          <w:between w:val="nil"/>
        </w:pBdr>
        <w:tabs>
          <w:tab w:val="left" w:pos="587"/>
          <w:tab w:val="left" w:pos="590"/>
        </w:tabs>
        <w:spacing w:before="121" w:line="360" w:lineRule="auto"/>
        <w:ind w:right="108"/>
        <w:rPr>
          <w:rFonts w:ascii="Arial" w:hAnsi="Arial" w:cs="Arial"/>
          <w:color w:val="000000"/>
        </w:rPr>
      </w:pPr>
      <w:r w:rsidRPr="00425096">
        <w:rPr>
          <w:rFonts w:ascii="Arial" w:hAnsi="Arial" w:cs="Arial"/>
          <w:color w:val="000000"/>
        </w:rPr>
        <w:t>inne istotne elementy postępowania oceniającego.</w:t>
      </w:r>
    </w:p>
    <w:p w14:paraId="769ACC96" w14:textId="77777777" w:rsidR="00DC495F" w:rsidRPr="006C02AC" w:rsidRDefault="00D33822" w:rsidP="006C02AC">
      <w:pPr>
        <w:numPr>
          <w:ilvl w:val="0"/>
          <w:numId w:val="14"/>
        </w:numPr>
        <w:pBdr>
          <w:top w:val="nil"/>
          <w:left w:val="nil"/>
          <w:bottom w:val="nil"/>
          <w:right w:val="nil"/>
          <w:between w:val="nil"/>
        </w:pBdr>
        <w:tabs>
          <w:tab w:val="left" w:pos="587"/>
          <w:tab w:val="left" w:pos="590"/>
        </w:tabs>
        <w:spacing w:before="121" w:line="360" w:lineRule="auto"/>
        <w:ind w:right="108"/>
        <w:rPr>
          <w:rFonts w:ascii="Arial" w:hAnsi="Arial" w:cs="Arial"/>
          <w:color w:val="000000"/>
        </w:rPr>
      </w:pPr>
      <w:r w:rsidRPr="00425096">
        <w:rPr>
          <w:rFonts w:ascii="Arial" w:hAnsi="Arial" w:cs="Arial"/>
          <w:color w:val="000000"/>
        </w:rPr>
        <w:t>Do protokołu z oceny dołącza się w formie załączników:</w:t>
      </w:r>
    </w:p>
    <w:p w14:paraId="2BA7969F" w14:textId="77777777" w:rsidR="00DC495F" w:rsidRPr="006C02AC" w:rsidRDefault="00D33822" w:rsidP="0017155C">
      <w:pPr>
        <w:numPr>
          <w:ilvl w:val="1"/>
          <w:numId w:val="14"/>
        </w:numPr>
        <w:pBdr>
          <w:top w:val="nil"/>
          <w:left w:val="nil"/>
          <w:bottom w:val="nil"/>
          <w:right w:val="nil"/>
          <w:between w:val="nil"/>
        </w:pBdr>
        <w:tabs>
          <w:tab w:val="left" w:pos="587"/>
          <w:tab w:val="left" w:pos="590"/>
        </w:tabs>
        <w:spacing w:before="121" w:line="360" w:lineRule="auto"/>
        <w:ind w:right="108"/>
        <w:rPr>
          <w:rFonts w:ascii="Arial" w:hAnsi="Arial" w:cs="Arial"/>
          <w:color w:val="000000"/>
        </w:rPr>
      </w:pPr>
      <w:r w:rsidRPr="00425096">
        <w:rPr>
          <w:rFonts w:ascii="Arial" w:hAnsi="Arial" w:cs="Arial"/>
          <w:color w:val="000000"/>
        </w:rPr>
        <w:t>dokument potwierdzający powołanie przez Realizatora Komisji w określonym składzie,</w:t>
      </w:r>
    </w:p>
    <w:p w14:paraId="574A1C9D" w14:textId="77777777" w:rsidR="00DC495F" w:rsidRPr="006C02AC" w:rsidRDefault="00D33822" w:rsidP="0017155C">
      <w:pPr>
        <w:numPr>
          <w:ilvl w:val="1"/>
          <w:numId w:val="14"/>
        </w:numPr>
        <w:pBdr>
          <w:top w:val="nil"/>
          <w:left w:val="nil"/>
          <w:bottom w:val="nil"/>
          <w:right w:val="nil"/>
          <w:between w:val="nil"/>
        </w:pBdr>
        <w:tabs>
          <w:tab w:val="left" w:pos="587"/>
          <w:tab w:val="left" w:pos="590"/>
        </w:tabs>
        <w:spacing w:before="121" w:line="360" w:lineRule="auto"/>
        <w:ind w:right="108"/>
        <w:rPr>
          <w:rFonts w:ascii="Arial" w:hAnsi="Arial" w:cs="Arial"/>
          <w:color w:val="000000"/>
        </w:rPr>
      </w:pPr>
      <w:r w:rsidRPr="00425096">
        <w:rPr>
          <w:rFonts w:ascii="Arial" w:hAnsi="Arial" w:cs="Arial"/>
          <w:color w:val="000000"/>
        </w:rPr>
        <w:t>listę obecności podpisaną przez członków Komisji i obserwatora (jeśli uczestniczyli w posiedzeniu) lub listę bez podpisów w przypadku posiedzenia zdalnego,</w:t>
      </w:r>
    </w:p>
    <w:p w14:paraId="51389E7B" w14:textId="77777777" w:rsidR="00DC495F" w:rsidRPr="006C02AC" w:rsidRDefault="00D33822" w:rsidP="0017155C">
      <w:pPr>
        <w:numPr>
          <w:ilvl w:val="1"/>
          <w:numId w:val="14"/>
        </w:numPr>
        <w:pBdr>
          <w:top w:val="nil"/>
          <w:left w:val="nil"/>
          <w:bottom w:val="nil"/>
          <w:right w:val="nil"/>
          <w:between w:val="nil"/>
        </w:pBdr>
        <w:tabs>
          <w:tab w:val="left" w:pos="587"/>
          <w:tab w:val="left" w:pos="590"/>
        </w:tabs>
        <w:spacing w:before="121" w:line="360" w:lineRule="auto"/>
        <w:ind w:right="108"/>
        <w:rPr>
          <w:rFonts w:ascii="Arial" w:hAnsi="Arial" w:cs="Arial"/>
          <w:color w:val="000000"/>
        </w:rPr>
      </w:pPr>
      <w:r w:rsidRPr="00425096">
        <w:rPr>
          <w:rFonts w:ascii="Arial" w:hAnsi="Arial" w:cs="Arial"/>
          <w:color w:val="000000"/>
        </w:rPr>
        <w:t>deklaracje bezstronności i poufności podpisane przez wszystkie osoby biorące udział w posiedzeniu Komisji,</w:t>
      </w:r>
    </w:p>
    <w:p w14:paraId="0424C0A9" w14:textId="77777777" w:rsidR="00DC495F" w:rsidRPr="006C02AC" w:rsidRDefault="00D33822" w:rsidP="0017155C">
      <w:pPr>
        <w:numPr>
          <w:ilvl w:val="1"/>
          <w:numId w:val="14"/>
        </w:numPr>
        <w:pBdr>
          <w:top w:val="nil"/>
          <w:left w:val="nil"/>
          <w:bottom w:val="nil"/>
          <w:right w:val="nil"/>
          <w:between w:val="nil"/>
        </w:pBdr>
        <w:tabs>
          <w:tab w:val="left" w:pos="587"/>
          <w:tab w:val="left" w:pos="590"/>
        </w:tabs>
        <w:spacing w:before="121" w:line="360" w:lineRule="auto"/>
        <w:ind w:right="108"/>
        <w:rPr>
          <w:rFonts w:ascii="Arial" w:hAnsi="Arial" w:cs="Arial"/>
          <w:color w:val="000000"/>
        </w:rPr>
      </w:pPr>
      <w:r w:rsidRPr="00425096">
        <w:rPr>
          <w:rFonts w:ascii="Arial" w:hAnsi="Arial" w:cs="Arial"/>
          <w:color w:val="000000"/>
        </w:rPr>
        <w:lastRenderedPageBreak/>
        <w:t xml:space="preserve">upoważnienie Zastępcy Przewodniczącego Komisji, w </w:t>
      </w:r>
      <w:proofErr w:type="gramStart"/>
      <w:r w:rsidRPr="00425096">
        <w:rPr>
          <w:rFonts w:ascii="Arial" w:hAnsi="Arial" w:cs="Arial"/>
          <w:color w:val="000000"/>
        </w:rPr>
        <w:t>przypadku</w:t>
      </w:r>
      <w:proofErr w:type="gramEnd"/>
      <w:r w:rsidRPr="00425096">
        <w:rPr>
          <w:rFonts w:ascii="Arial" w:hAnsi="Arial" w:cs="Arial"/>
          <w:color w:val="000000"/>
        </w:rPr>
        <w:t xml:space="preserve"> gdy Przewodniczący wyznaczył Zastępcę.</w:t>
      </w:r>
    </w:p>
    <w:p w14:paraId="10FFBD0F" w14:textId="77777777" w:rsidR="00DC495F" w:rsidRPr="006C02AC" w:rsidRDefault="00D33822" w:rsidP="0017155C">
      <w:pPr>
        <w:numPr>
          <w:ilvl w:val="1"/>
          <w:numId w:val="14"/>
        </w:numPr>
        <w:pBdr>
          <w:top w:val="nil"/>
          <w:left w:val="nil"/>
          <w:bottom w:val="nil"/>
          <w:right w:val="nil"/>
          <w:between w:val="nil"/>
        </w:pBdr>
        <w:tabs>
          <w:tab w:val="left" w:pos="587"/>
          <w:tab w:val="left" w:pos="590"/>
        </w:tabs>
        <w:spacing w:before="121" w:line="360" w:lineRule="auto"/>
        <w:ind w:right="108"/>
        <w:rPr>
          <w:rFonts w:ascii="Arial" w:hAnsi="Arial" w:cs="Arial"/>
          <w:color w:val="000000"/>
        </w:rPr>
      </w:pPr>
      <w:r w:rsidRPr="006C02AC">
        <w:rPr>
          <w:rFonts w:ascii="Arial" w:hAnsi="Arial" w:cs="Arial"/>
          <w:color w:val="000000"/>
        </w:rPr>
        <w:t>Karty oceny merytorycznej wniosku wraz z Deklaracjami bezstronności i poufności wypełnione i podpisane przez członków Komisji, którzy przeprowadzali ocenę biznesplanów,</w:t>
      </w:r>
    </w:p>
    <w:p w14:paraId="3E049BA0" w14:textId="77EE9103" w:rsidR="00DC495F" w:rsidRPr="006C02AC" w:rsidRDefault="00D33822" w:rsidP="0017155C">
      <w:pPr>
        <w:numPr>
          <w:ilvl w:val="1"/>
          <w:numId w:val="14"/>
        </w:numPr>
        <w:pBdr>
          <w:top w:val="nil"/>
          <w:left w:val="nil"/>
          <w:bottom w:val="nil"/>
          <w:right w:val="nil"/>
          <w:between w:val="nil"/>
        </w:pBdr>
        <w:tabs>
          <w:tab w:val="left" w:pos="587"/>
          <w:tab w:val="left" w:pos="590"/>
        </w:tabs>
        <w:spacing w:before="121" w:line="360" w:lineRule="auto"/>
        <w:ind w:right="108"/>
        <w:rPr>
          <w:rFonts w:ascii="Arial" w:hAnsi="Arial" w:cs="Arial"/>
          <w:color w:val="000000"/>
        </w:rPr>
      </w:pPr>
      <w:r w:rsidRPr="00425096">
        <w:rPr>
          <w:rFonts w:ascii="Arial" w:hAnsi="Arial" w:cs="Arial"/>
          <w:color w:val="000000"/>
        </w:rPr>
        <w:t xml:space="preserve">listę </w:t>
      </w:r>
      <w:r w:rsidR="009E66BD">
        <w:rPr>
          <w:rFonts w:ascii="Arial" w:hAnsi="Arial" w:cs="Arial"/>
          <w:color w:val="000000"/>
        </w:rPr>
        <w:t>rankingową wniosków</w:t>
      </w:r>
      <w:r w:rsidRPr="00425096">
        <w:rPr>
          <w:rFonts w:ascii="Arial" w:hAnsi="Arial" w:cs="Arial"/>
          <w:color w:val="000000"/>
        </w:rPr>
        <w:t xml:space="preserve"> uszeregowanych w kolejności od największej liczby uzyskanych punktów, podpisaną przez Przewodniczącego/Zastępcę Przewodniczącego, ze wskazaniem: biznesplanów rekomendowanych do otrzymania wsparcia finansowego, członków Komisji, którzy je ocenili, ocenami poszczególnych członków Komisji i średnią oceną ostateczną biznesplanu,</w:t>
      </w:r>
    </w:p>
    <w:p w14:paraId="51D32549" w14:textId="77777777" w:rsidR="00DC495F" w:rsidRPr="006C02AC" w:rsidRDefault="00D33822" w:rsidP="0017155C">
      <w:pPr>
        <w:numPr>
          <w:ilvl w:val="1"/>
          <w:numId w:val="14"/>
        </w:numPr>
        <w:pBdr>
          <w:top w:val="nil"/>
          <w:left w:val="nil"/>
          <w:bottom w:val="nil"/>
          <w:right w:val="nil"/>
          <w:between w:val="nil"/>
        </w:pBdr>
        <w:tabs>
          <w:tab w:val="left" w:pos="587"/>
          <w:tab w:val="left" w:pos="590"/>
        </w:tabs>
        <w:spacing w:before="121" w:line="360" w:lineRule="auto"/>
        <w:ind w:right="108"/>
        <w:rPr>
          <w:rFonts w:ascii="Arial" w:hAnsi="Arial" w:cs="Arial"/>
          <w:color w:val="000000"/>
        </w:rPr>
      </w:pPr>
      <w:r w:rsidRPr="00425096">
        <w:rPr>
          <w:rFonts w:ascii="Arial" w:hAnsi="Arial" w:cs="Arial"/>
          <w:color w:val="000000"/>
        </w:rPr>
        <w:t>inne istotne dokumenty.</w:t>
      </w:r>
    </w:p>
    <w:p w14:paraId="2C4A4B65" w14:textId="77777777" w:rsidR="00DC495F" w:rsidRPr="006C02AC" w:rsidRDefault="00D33822" w:rsidP="006C02AC">
      <w:pPr>
        <w:numPr>
          <w:ilvl w:val="0"/>
          <w:numId w:val="14"/>
        </w:numPr>
        <w:pBdr>
          <w:top w:val="nil"/>
          <w:left w:val="nil"/>
          <w:bottom w:val="nil"/>
          <w:right w:val="nil"/>
          <w:between w:val="nil"/>
        </w:pBdr>
        <w:tabs>
          <w:tab w:val="left" w:pos="587"/>
          <w:tab w:val="left" w:pos="590"/>
        </w:tabs>
        <w:spacing w:before="121" w:line="360" w:lineRule="auto"/>
        <w:ind w:right="108"/>
        <w:rPr>
          <w:rFonts w:ascii="Arial" w:hAnsi="Arial" w:cs="Arial"/>
          <w:color w:val="000000"/>
        </w:rPr>
      </w:pPr>
      <w:r w:rsidRPr="00425096">
        <w:rPr>
          <w:rFonts w:ascii="Arial" w:hAnsi="Arial" w:cs="Arial"/>
          <w:color w:val="000000"/>
        </w:rPr>
        <w:t>Protokół z posiedzenia Komisji wraz ze wszystkimi załącznikami oraz biznesplany przechowuje Realizator.</w:t>
      </w:r>
    </w:p>
    <w:p w14:paraId="393B2E6B" w14:textId="77777777" w:rsidR="00DC495F" w:rsidRPr="00D2357F" w:rsidRDefault="00D33822" w:rsidP="00D2357F">
      <w:pPr>
        <w:pStyle w:val="Nagwek2"/>
        <w:spacing w:before="240" w:after="120" w:line="360" w:lineRule="auto"/>
        <w:contextualSpacing/>
        <w:rPr>
          <w:rFonts w:ascii="Arial" w:hAnsi="Arial" w:cs="Arial"/>
          <w:sz w:val="22"/>
          <w:szCs w:val="22"/>
        </w:rPr>
      </w:pPr>
      <w:r w:rsidRPr="00D2357F">
        <w:rPr>
          <w:rFonts w:ascii="Arial" w:hAnsi="Arial" w:cs="Arial"/>
          <w:sz w:val="22"/>
          <w:szCs w:val="22"/>
        </w:rPr>
        <w:t>§ 8</w:t>
      </w:r>
      <w:r w:rsidR="0017155C" w:rsidRPr="00D2357F">
        <w:rPr>
          <w:rFonts w:ascii="Arial" w:hAnsi="Arial" w:cs="Arial"/>
          <w:sz w:val="22"/>
          <w:szCs w:val="22"/>
        </w:rPr>
        <w:t xml:space="preserve"> </w:t>
      </w:r>
      <w:r w:rsidRPr="00D2357F">
        <w:rPr>
          <w:rFonts w:ascii="Arial" w:hAnsi="Arial" w:cs="Arial"/>
          <w:sz w:val="22"/>
          <w:szCs w:val="22"/>
        </w:rPr>
        <w:t>Postanowienia końcowe</w:t>
      </w:r>
    </w:p>
    <w:p w14:paraId="2E7098B6" w14:textId="77777777" w:rsidR="00DC495F" w:rsidRPr="006C02AC" w:rsidRDefault="00D33822" w:rsidP="000634F2">
      <w:pPr>
        <w:numPr>
          <w:ilvl w:val="0"/>
          <w:numId w:val="15"/>
        </w:numPr>
        <w:pBdr>
          <w:top w:val="nil"/>
          <w:left w:val="nil"/>
          <w:bottom w:val="nil"/>
          <w:right w:val="nil"/>
          <w:between w:val="nil"/>
        </w:pBdr>
        <w:tabs>
          <w:tab w:val="left" w:pos="587"/>
          <w:tab w:val="left" w:pos="590"/>
        </w:tabs>
        <w:spacing w:before="121" w:line="360" w:lineRule="auto"/>
        <w:ind w:right="108"/>
        <w:rPr>
          <w:rFonts w:ascii="Arial" w:hAnsi="Arial" w:cs="Arial"/>
          <w:color w:val="000000"/>
        </w:rPr>
      </w:pPr>
      <w:r w:rsidRPr="00425096">
        <w:rPr>
          <w:rFonts w:ascii="Arial" w:hAnsi="Arial" w:cs="Arial"/>
          <w:color w:val="000000"/>
        </w:rPr>
        <w:t>Komisja działa na podstawie niniejszego Regulaminu oraz Regulaminu wsparcia finansowego na utworzenie i utrzymanie nowego miejsca pracy w przedsiębiorstwie społecznym.</w:t>
      </w:r>
    </w:p>
    <w:p w14:paraId="309F4FCA" w14:textId="77777777" w:rsidR="00DC495F" w:rsidRPr="006C02AC" w:rsidRDefault="00D33822" w:rsidP="000634F2">
      <w:pPr>
        <w:numPr>
          <w:ilvl w:val="0"/>
          <w:numId w:val="15"/>
        </w:numPr>
        <w:pBdr>
          <w:top w:val="nil"/>
          <w:left w:val="nil"/>
          <w:bottom w:val="nil"/>
          <w:right w:val="nil"/>
          <w:between w:val="nil"/>
        </w:pBdr>
        <w:tabs>
          <w:tab w:val="left" w:pos="587"/>
          <w:tab w:val="left" w:pos="590"/>
        </w:tabs>
        <w:spacing w:before="121" w:line="360" w:lineRule="auto"/>
        <w:ind w:right="108"/>
        <w:rPr>
          <w:rFonts w:ascii="Arial" w:hAnsi="Arial" w:cs="Arial"/>
          <w:color w:val="000000"/>
        </w:rPr>
      </w:pPr>
      <w:r w:rsidRPr="00425096">
        <w:rPr>
          <w:rFonts w:ascii="Arial" w:hAnsi="Arial" w:cs="Arial"/>
          <w:color w:val="000000"/>
        </w:rPr>
        <w:t>Procedura odwoławcza została uregulowana w Regulaminie wsparcia finansowego na utworzenie i utrzymanie nowego miejsca pracy w przedsiębiorstwie społecznym.</w:t>
      </w:r>
    </w:p>
    <w:p w14:paraId="6AC4D1C5" w14:textId="77777777" w:rsidR="00DC495F" w:rsidRPr="006C02AC" w:rsidRDefault="00D33822" w:rsidP="000634F2">
      <w:pPr>
        <w:numPr>
          <w:ilvl w:val="0"/>
          <w:numId w:val="15"/>
        </w:numPr>
        <w:pBdr>
          <w:top w:val="nil"/>
          <w:left w:val="nil"/>
          <w:bottom w:val="nil"/>
          <w:right w:val="nil"/>
          <w:between w:val="nil"/>
        </w:pBdr>
        <w:tabs>
          <w:tab w:val="left" w:pos="590"/>
        </w:tabs>
        <w:spacing w:before="121" w:line="360" w:lineRule="auto"/>
        <w:ind w:right="108"/>
        <w:rPr>
          <w:rFonts w:ascii="Arial" w:hAnsi="Arial" w:cs="Arial"/>
          <w:color w:val="000000"/>
        </w:rPr>
      </w:pPr>
      <w:r w:rsidRPr="00425096">
        <w:rPr>
          <w:rFonts w:ascii="Arial" w:hAnsi="Arial" w:cs="Arial"/>
          <w:color w:val="000000"/>
        </w:rPr>
        <w:t>Regulamin wchodzi w życie z dniem zatwierdzenia przez Realizatora.</w:t>
      </w:r>
    </w:p>
    <w:p w14:paraId="1BB06728" w14:textId="77777777" w:rsidR="00DC495F" w:rsidRPr="006C1B7D" w:rsidRDefault="00D33822" w:rsidP="006C1B7D">
      <w:pPr>
        <w:spacing w:before="240" w:after="120" w:line="360" w:lineRule="auto"/>
        <w:rPr>
          <w:rFonts w:ascii="Arial" w:hAnsi="Arial" w:cs="Arial"/>
          <w:b/>
        </w:rPr>
      </w:pPr>
      <w:r w:rsidRPr="006C1B7D">
        <w:rPr>
          <w:rFonts w:ascii="Arial" w:hAnsi="Arial" w:cs="Arial"/>
          <w:b/>
        </w:rPr>
        <w:t>Załączniki</w:t>
      </w:r>
    </w:p>
    <w:p w14:paraId="59723548" w14:textId="77777777" w:rsidR="00DC495F" w:rsidRPr="006C02AC" w:rsidRDefault="00D33822" w:rsidP="00A1120B">
      <w:pPr>
        <w:numPr>
          <w:ilvl w:val="0"/>
          <w:numId w:val="16"/>
        </w:numPr>
        <w:pBdr>
          <w:top w:val="nil"/>
          <w:left w:val="nil"/>
          <w:bottom w:val="nil"/>
          <w:right w:val="nil"/>
          <w:between w:val="nil"/>
        </w:pBdr>
        <w:tabs>
          <w:tab w:val="left" w:pos="587"/>
          <w:tab w:val="left" w:pos="590"/>
        </w:tabs>
        <w:spacing w:before="121" w:line="360" w:lineRule="auto"/>
        <w:ind w:right="108"/>
        <w:rPr>
          <w:rFonts w:ascii="Arial" w:hAnsi="Arial" w:cs="Arial"/>
          <w:color w:val="000000"/>
        </w:rPr>
      </w:pPr>
      <w:r w:rsidRPr="006C02AC">
        <w:rPr>
          <w:rFonts w:ascii="Arial" w:hAnsi="Arial" w:cs="Arial"/>
          <w:color w:val="000000"/>
        </w:rPr>
        <w:t xml:space="preserve">Deklaracja bezstronności i poufności </w:t>
      </w:r>
      <w:r w:rsidR="00A62819">
        <w:rPr>
          <w:rFonts w:ascii="Arial" w:hAnsi="Arial" w:cs="Arial"/>
          <w:color w:val="000000"/>
        </w:rPr>
        <w:t>–</w:t>
      </w:r>
      <w:r w:rsidRPr="006C02AC">
        <w:rPr>
          <w:rFonts w:ascii="Arial" w:hAnsi="Arial" w:cs="Arial"/>
          <w:color w:val="000000"/>
        </w:rPr>
        <w:t xml:space="preserve"> wzór</w:t>
      </w:r>
      <w:r w:rsidR="00A62819">
        <w:rPr>
          <w:rFonts w:ascii="Arial" w:hAnsi="Arial" w:cs="Arial"/>
          <w:color w:val="000000"/>
        </w:rPr>
        <w:t>.</w:t>
      </w:r>
    </w:p>
    <w:p w14:paraId="0D72FD80" w14:textId="77777777" w:rsidR="00DC495F" w:rsidRPr="006C02AC" w:rsidRDefault="00D33822" w:rsidP="00A1120B">
      <w:pPr>
        <w:numPr>
          <w:ilvl w:val="0"/>
          <w:numId w:val="16"/>
        </w:numPr>
        <w:pBdr>
          <w:top w:val="nil"/>
          <w:left w:val="nil"/>
          <w:bottom w:val="nil"/>
          <w:right w:val="nil"/>
          <w:between w:val="nil"/>
        </w:pBdr>
        <w:tabs>
          <w:tab w:val="left" w:pos="587"/>
          <w:tab w:val="left" w:pos="590"/>
        </w:tabs>
        <w:spacing w:before="121" w:line="360" w:lineRule="auto"/>
        <w:ind w:right="108"/>
        <w:rPr>
          <w:rFonts w:ascii="Arial" w:hAnsi="Arial" w:cs="Arial"/>
          <w:color w:val="000000"/>
        </w:rPr>
      </w:pPr>
      <w:r w:rsidRPr="006C02AC">
        <w:rPr>
          <w:rFonts w:ascii="Arial" w:hAnsi="Arial" w:cs="Arial"/>
          <w:color w:val="000000"/>
        </w:rPr>
        <w:t>Karta Oceny Formalnej wniosku – wzór.</w:t>
      </w:r>
    </w:p>
    <w:p w14:paraId="0F73D206" w14:textId="77777777" w:rsidR="00DC495F" w:rsidRPr="006C02AC" w:rsidRDefault="00D33822" w:rsidP="00A1120B">
      <w:pPr>
        <w:numPr>
          <w:ilvl w:val="0"/>
          <w:numId w:val="16"/>
        </w:numPr>
        <w:pBdr>
          <w:top w:val="nil"/>
          <w:left w:val="nil"/>
          <w:bottom w:val="nil"/>
          <w:right w:val="nil"/>
          <w:between w:val="nil"/>
        </w:pBdr>
        <w:tabs>
          <w:tab w:val="left" w:pos="587"/>
          <w:tab w:val="left" w:pos="590"/>
        </w:tabs>
        <w:spacing w:before="121" w:line="360" w:lineRule="auto"/>
        <w:ind w:right="108"/>
        <w:rPr>
          <w:rFonts w:ascii="Arial" w:hAnsi="Arial" w:cs="Arial"/>
          <w:color w:val="000000"/>
        </w:rPr>
      </w:pPr>
      <w:r w:rsidRPr="006C02AC">
        <w:rPr>
          <w:rFonts w:ascii="Arial" w:hAnsi="Arial" w:cs="Arial"/>
          <w:color w:val="000000"/>
        </w:rPr>
        <w:t>Karta Oceny Merytorycznej wniosku – wzór.</w:t>
      </w:r>
    </w:p>
    <w:p w14:paraId="694CDE55" w14:textId="77777777" w:rsidR="00DC495F" w:rsidRPr="00425096" w:rsidRDefault="00D33822" w:rsidP="00425096">
      <w:pPr>
        <w:spacing w:line="360" w:lineRule="auto"/>
        <w:rPr>
          <w:rFonts w:ascii="Arial" w:hAnsi="Arial" w:cs="Arial"/>
          <w:b/>
          <w:i/>
        </w:rPr>
      </w:pPr>
      <w:r w:rsidRPr="00425096">
        <w:rPr>
          <w:rFonts w:ascii="Arial" w:hAnsi="Arial" w:cs="Arial"/>
        </w:rPr>
        <w:br w:type="page"/>
      </w:r>
    </w:p>
    <w:p w14:paraId="10096376" w14:textId="738AD95D" w:rsidR="005918AC" w:rsidRPr="00470C65" w:rsidRDefault="00D33822" w:rsidP="00470C65">
      <w:pPr>
        <w:pStyle w:val="Nagwek2"/>
        <w:rPr>
          <w:rFonts w:ascii="Arial" w:hAnsi="Arial" w:cs="Arial"/>
          <w:sz w:val="24"/>
          <w:szCs w:val="24"/>
        </w:rPr>
      </w:pPr>
      <w:r w:rsidRPr="00470C65">
        <w:rPr>
          <w:rFonts w:ascii="Arial" w:hAnsi="Arial" w:cs="Arial"/>
          <w:sz w:val="24"/>
          <w:szCs w:val="24"/>
        </w:rPr>
        <w:lastRenderedPageBreak/>
        <w:t>Załącznik</w:t>
      </w:r>
      <w:r w:rsidR="005918AC" w:rsidRPr="00470C65">
        <w:rPr>
          <w:rFonts w:ascii="Arial" w:hAnsi="Arial" w:cs="Arial"/>
          <w:sz w:val="24"/>
          <w:szCs w:val="24"/>
        </w:rPr>
        <w:t xml:space="preserve"> nr </w:t>
      </w:r>
      <w:r w:rsidRPr="00470C65">
        <w:rPr>
          <w:rFonts w:ascii="Arial" w:hAnsi="Arial" w:cs="Arial"/>
          <w:sz w:val="24"/>
          <w:szCs w:val="24"/>
        </w:rPr>
        <w:t xml:space="preserve">1 </w:t>
      </w:r>
      <w:r w:rsidR="005918AC" w:rsidRPr="00470C65">
        <w:rPr>
          <w:rFonts w:ascii="Arial" w:hAnsi="Arial" w:cs="Arial"/>
          <w:sz w:val="24"/>
          <w:szCs w:val="24"/>
        </w:rPr>
        <w:t>do Regulaminu Komisji Oceny Wniosków</w:t>
      </w:r>
    </w:p>
    <w:p w14:paraId="44FA5EE3" w14:textId="53396BD9" w:rsidR="00DC495F" w:rsidRPr="00470C65" w:rsidRDefault="00D33822" w:rsidP="00470C65">
      <w:pPr>
        <w:pStyle w:val="Nagwek3"/>
        <w:rPr>
          <w:rFonts w:ascii="Arial" w:hAnsi="Arial" w:cs="Arial"/>
          <w:i/>
          <w:sz w:val="22"/>
          <w:szCs w:val="22"/>
        </w:rPr>
      </w:pPr>
      <w:r w:rsidRPr="00470C65">
        <w:rPr>
          <w:rFonts w:ascii="Arial" w:hAnsi="Arial" w:cs="Arial"/>
          <w:sz w:val="22"/>
          <w:szCs w:val="22"/>
        </w:rPr>
        <w:t>Deklaracja bezstronności i poufności</w:t>
      </w:r>
    </w:p>
    <w:p w14:paraId="1988B967" w14:textId="77777777" w:rsidR="000634F2" w:rsidRDefault="000634F2" w:rsidP="00E11535">
      <w:pPr>
        <w:pBdr>
          <w:top w:val="nil"/>
          <w:left w:val="nil"/>
          <w:bottom w:val="nil"/>
          <w:right w:val="nil"/>
          <w:between w:val="nil"/>
        </w:pBdr>
        <w:spacing w:line="360" w:lineRule="auto"/>
        <w:ind w:left="232" w:right="110"/>
        <w:rPr>
          <w:rFonts w:ascii="Arial" w:hAnsi="Arial" w:cs="Arial"/>
          <w:color w:val="000000"/>
        </w:rPr>
      </w:pPr>
    </w:p>
    <w:p w14:paraId="332278E5" w14:textId="7D35FA7C" w:rsidR="00A855EC" w:rsidRDefault="000634F2" w:rsidP="00A855EC">
      <w:pPr>
        <w:pBdr>
          <w:top w:val="nil"/>
          <w:left w:val="nil"/>
          <w:bottom w:val="nil"/>
          <w:right w:val="nil"/>
          <w:between w:val="nil"/>
        </w:pBdr>
        <w:spacing w:line="360" w:lineRule="auto"/>
        <w:ind w:left="232" w:right="110"/>
        <w:rPr>
          <w:rFonts w:ascii="Arial" w:hAnsi="Arial" w:cs="Arial"/>
          <w:color w:val="000000"/>
          <w:sz w:val="24"/>
          <w:szCs w:val="24"/>
        </w:rPr>
      </w:pPr>
      <w:r w:rsidRPr="000634F2">
        <w:rPr>
          <w:rFonts w:ascii="Arial" w:hAnsi="Arial" w:cs="Arial"/>
          <w:color w:val="000000"/>
          <w:sz w:val="24"/>
          <w:szCs w:val="24"/>
        </w:rPr>
        <w:t>Ja, niżej podpisany/podpisana</w:t>
      </w:r>
      <w:r w:rsidR="00A855EC">
        <w:rPr>
          <w:rFonts w:ascii="Arial" w:hAnsi="Arial" w:cs="Arial"/>
          <w:color w:val="000000"/>
          <w:sz w:val="24"/>
          <w:szCs w:val="24"/>
        </w:rPr>
        <w:t xml:space="preserve"> (niepotrzebne skreślić)</w:t>
      </w:r>
      <w:r w:rsidRPr="000634F2">
        <w:rPr>
          <w:rFonts w:ascii="Arial" w:hAnsi="Arial" w:cs="Arial"/>
          <w:color w:val="000000"/>
          <w:sz w:val="24"/>
          <w:szCs w:val="24"/>
        </w:rPr>
        <w:t>, niniejszym deklaruję, że zgadzam się brać udział w procedurze oceny wniosków w ramach projektu</w:t>
      </w:r>
      <w:r w:rsidR="00A855EC">
        <w:rPr>
          <w:rFonts w:ascii="Arial" w:hAnsi="Arial" w:cs="Arial"/>
          <w:color w:val="000000"/>
          <w:sz w:val="24"/>
          <w:szCs w:val="24"/>
        </w:rPr>
        <w:t xml:space="preserve"> </w:t>
      </w:r>
      <w:r w:rsidR="009E66BD">
        <w:rPr>
          <w:rFonts w:ascii="Arial" w:hAnsi="Arial" w:cs="Arial"/>
          <w:color w:val="000000"/>
          <w:sz w:val="24"/>
          <w:szCs w:val="24"/>
        </w:rPr>
        <w:t>„Nadwiślański Ośrodek Wsparcia Ekonomii Społecznej”</w:t>
      </w:r>
      <w:r w:rsidRPr="000634F2">
        <w:rPr>
          <w:rFonts w:ascii="Arial" w:hAnsi="Arial" w:cs="Arial"/>
          <w:color w:val="000000"/>
          <w:sz w:val="24"/>
          <w:szCs w:val="24"/>
        </w:rPr>
        <w:t>, Fundusze Europejskie dla Pomorza 2021-2027, Priorytet 5: Fundusze europejskie dla silnego społecznie Pomorza (EFS+), Działanie 5,13 Rozwój Ekonomii Społecznej.</w:t>
      </w:r>
    </w:p>
    <w:p w14:paraId="3CF31992" w14:textId="71751138" w:rsidR="000634F2" w:rsidRPr="000634F2" w:rsidRDefault="000634F2" w:rsidP="00A855EC">
      <w:pPr>
        <w:pBdr>
          <w:top w:val="nil"/>
          <w:left w:val="nil"/>
          <w:bottom w:val="nil"/>
          <w:right w:val="nil"/>
          <w:between w:val="nil"/>
        </w:pBdr>
        <w:spacing w:before="120" w:line="360" w:lineRule="auto"/>
        <w:ind w:left="232" w:right="108"/>
        <w:rPr>
          <w:rFonts w:ascii="Arial" w:hAnsi="Arial" w:cs="Arial"/>
          <w:color w:val="000000"/>
          <w:sz w:val="24"/>
          <w:szCs w:val="24"/>
        </w:rPr>
      </w:pPr>
      <w:r w:rsidRPr="000634F2">
        <w:rPr>
          <w:rFonts w:ascii="Arial" w:hAnsi="Arial" w:cs="Arial"/>
          <w:color w:val="000000"/>
          <w:sz w:val="24"/>
          <w:szCs w:val="24"/>
        </w:rPr>
        <w:t xml:space="preserve">Poprzez złożenie niniejszej deklaracji, potwierdzam, że zapoznałam/zapoznałem się z dostępnymi </w:t>
      </w:r>
      <w:proofErr w:type="gramStart"/>
      <w:r w:rsidRPr="000634F2">
        <w:rPr>
          <w:rFonts w:ascii="Arial" w:hAnsi="Arial" w:cs="Arial"/>
          <w:color w:val="000000"/>
          <w:sz w:val="24"/>
          <w:szCs w:val="24"/>
        </w:rPr>
        <w:t>do dnia dzisiejszego</w:t>
      </w:r>
      <w:proofErr w:type="gramEnd"/>
      <w:r w:rsidRPr="000634F2">
        <w:rPr>
          <w:rFonts w:ascii="Arial" w:hAnsi="Arial" w:cs="Arial"/>
          <w:color w:val="000000"/>
          <w:sz w:val="24"/>
          <w:szCs w:val="24"/>
        </w:rPr>
        <w:t xml:space="preserve"> informacjami dotyczącymi oceny i wyboru wniosków. Deklaruję, że będę bezstronnie i uczciwie wykonywać swoje obowiązki.</w:t>
      </w:r>
    </w:p>
    <w:p w14:paraId="5528CB75" w14:textId="77777777" w:rsidR="000634F2" w:rsidRPr="000634F2" w:rsidRDefault="000634F2" w:rsidP="00A855EC">
      <w:pPr>
        <w:pBdr>
          <w:top w:val="nil"/>
          <w:left w:val="nil"/>
          <w:bottom w:val="nil"/>
          <w:right w:val="nil"/>
          <w:between w:val="nil"/>
        </w:pBdr>
        <w:spacing w:before="120" w:line="360" w:lineRule="auto"/>
        <w:ind w:left="232" w:right="108"/>
        <w:rPr>
          <w:rFonts w:ascii="Arial" w:hAnsi="Arial" w:cs="Arial"/>
          <w:color w:val="000000"/>
          <w:sz w:val="24"/>
          <w:szCs w:val="24"/>
        </w:rPr>
      </w:pPr>
      <w:r w:rsidRPr="000634F2">
        <w:rPr>
          <w:rFonts w:ascii="Arial" w:hAnsi="Arial" w:cs="Arial"/>
          <w:color w:val="000000"/>
          <w:sz w:val="24"/>
          <w:szCs w:val="24"/>
        </w:rPr>
        <w:t>Oświadczam, że nie pozostaję w związku małżeńskim, w stosunku pokrewieństwa lub powinowactwa w linii prostej, pokrewieństwa drugiego stopnia lub powinowactwa drugiego stopnia w linii bocznej lub w stosunku przysposobienia, opieki lub kurateli z żadnym z Wnioskodawców.</w:t>
      </w:r>
    </w:p>
    <w:p w14:paraId="1912240B" w14:textId="77777777" w:rsidR="000634F2" w:rsidRPr="000634F2" w:rsidRDefault="000634F2" w:rsidP="00A855EC">
      <w:pPr>
        <w:pBdr>
          <w:top w:val="nil"/>
          <w:left w:val="nil"/>
          <w:bottom w:val="nil"/>
          <w:right w:val="nil"/>
          <w:between w:val="nil"/>
        </w:pBdr>
        <w:spacing w:after="120" w:line="360" w:lineRule="auto"/>
        <w:ind w:left="232" w:right="108"/>
        <w:rPr>
          <w:rFonts w:ascii="Arial" w:hAnsi="Arial" w:cs="Arial"/>
          <w:color w:val="000000"/>
          <w:sz w:val="24"/>
          <w:szCs w:val="24"/>
        </w:rPr>
      </w:pPr>
      <w:r w:rsidRPr="000634F2">
        <w:rPr>
          <w:rFonts w:ascii="Arial" w:hAnsi="Arial" w:cs="Arial"/>
          <w:color w:val="000000"/>
          <w:sz w:val="24"/>
          <w:szCs w:val="24"/>
        </w:rPr>
        <w:t>Jeżeli okaże się, że w trakcie trwania procesu oceny/wyboru wniosków zaistnieją jakiekolwiek okoliczności mogące budzić wątpliwości co do bezstronnej oceny wniosków z mojej strony, bezzwłocznie wstrzymam się z wyrażaniem opinii i dokonaniem oceny tego wniosku. Fakt taki zgłoszę Przewodniczącemu Komisji Oceny Wniosków/Realizatorowi, przed rozpoczęciem procesu oceny wniosków.</w:t>
      </w:r>
    </w:p>
    <w:p w14:paraId="25FCF6E2" w14:textId="67FD79FC" w:rsidR="000634F2" w:rsidRDefault="000634F2" w:rsidP="000634F2">
      <w:pPr>
        <w:pBdr>
          <w:top w:val="nil"/>
          <w:left w:val="nil"/>
          <w:bottom w:val="nil"/>
          <w:right w:val="nil"/>
          <w:between w:val="nil"/>
        </w:pBdr>
        <w:spacing w:line="360" w:lineRule="auto"/>
        <w:ind w:left="232" w:right="110"/>
        <w:rPr>
          <w:rFonts w:ascii="Arial" w:hAnsi="Arial" w:cs="Arial"/>
          <w:color w:val="000000"/>
          <w:sz w:val="24"/>
          <w:szCs w:val="24"/>
        </w:rPr>
      </w:pPr>
      <w:r w:rsidRPr="000634F2">
        <w:rPr>
          <w:rFonts w:ascii="Arial" w:hAnsi="Arial" w:cs="Arial"/>
          <w:color w:val="000000"/>
          <w:sz w:val="24"/>
          <w:szCs w:val="24"/>
        </w:rPr>
        <w:t>Zobowiązuję się utrzymywać w tajemnicy i poufności wszelkie informacje i dokumenty, które zostały mi ujawnione, przygotowane przeze mnie w trakcie procedury oceny wniosków lub wynikające z procesu oceny.</w:t>
      </w:r>
    </w:p>
    <w:p w14:paraId="04E2C607" w14:textId="1AD76A06" w:rsidR="000634F2" w:rsidRDefault="00A855EC" w:rsidP="00A855EC">
      <w:pPr>
        <w:pBdr>
          <w:top w:val="nil"/>
          <w:left w:val="nil"/>
          <w:bottom w:val="nil"/>
          <w:right w:val="nil"/>
          <w:between w:val="nil"/>
        </w:pBdr>
        <w:spacing w:before="480" w:line="360" w:lineRule="auto"/>
        <w:ind w:left="232" w:right="108"/>
        <w:rPr>
          <w:rFonts w:ascii="Arial" w:hAnsi="Arial" w:cs="Arial"/>
          <w:color w:val="000000"/>
        </w:rPr>
      </w:pPr>
      <w:r w:rsidRPr="00A855EC">
        <w:rPr>
          <w:rFonts w:ascii="Arial" w:hAnsi="Arial" w:cs="Arial"/>
          <w:b/>
          <w:color w:val="000000"/>
        </w:rPr>
        <w:t>Data i podpis:</w:t>
      </w:r>
      <w:r>
        <w:rPr>
          <w:rFonts w:ascii="Arial" w:hAnsi="Arial" w:cs="Arial"/>
          <w:color w:val="000000"/>
        </w:rPr>
        <w:t xml:space="preserve"> … (wprowadza osoba deklarująca)</w:t>
      </w:r>
    </w:p>
    <w:p w14:paraId="255E2484" w14:textId="77777777" w:rsidR="00DC495F" w:rsidRDefault="00D33822">
      <w:pPr>
        <w:pBdr>
          <w:top w:val="nil"/>
          <w:left w:val="nil"/>
          <w:bottom w:val="nil"/>
          <w:right w:val="nil"/>
          <w:between w:val="nil"/>
        </w:pBdr>
        <w:rPr>
          <w:sz w:val="20"/>
          <w:szCs w:val="20"/>
        </w:rPr>
      </w:pPr>
      <w:r>
        <w:br w:type="page"/>
      </w:r>
    </w:p>
    <w:p w14:paraId="21B72CA5" w14:textId="3618B44E" w:rsidR="005918AC" w:rsidRDefault="00D33822" w:rsidP="004F4748">
      <w:pPr>
        <w:pStyle w:val="Nagwek2"/>
        <w:spacing w:before="240" w:after="120" w:line="360" w:lineRule="auto"/>
        <w:contextualSpacing/>
        <w:rPr>
          <w:rFonts w:ascii="Arial" w:hAnsi="Arial" w:cs="Arial"/>
          <w:sz w:val="24"/>
          <w:szCs w:val="24"/>
        </w:rPr>
      </w:pPr>
      <w:r w:rsidRPr="005918AC">
        <w:rPr>
          <w:rFonts w:ascii="Arial" w:hAnsi="Arial" w:cs="Arial"/>
          <w:sz w:val="24"/>
          <w:szCs w:val="24"/>
        </w:rPr>
        <w:lastRenderedPageBreak/>
        <w:t xml:space="preserve">Załącznik </w:t>
      </w:r>
      <w:r w:rsidR="005918AC">
        <w:rPr>
          <w:rFonts w:ascii="Arial" w:hAnsi="Arial" w:cs="Arial"/>
          <w:sz w:val="24"/>
          <w:szCs w:val="24"/>
        </w:rPr>
        <w:t xml:space="preserve">nr </w:t>
      </w:r>
      <w:r w:rsidRPr="005918AC">
        <w:rPr>
          <w:rFonts w:ascii="Arial" w:hAnsi="Arial" w:cs="Arial"/>
          <w:sz w:val="24"/>
          <w:szCs w:val="24"/>
        </w:rPr>
        <w:t>2</w:t>
      </w:r>
      <w:r w:rsidR="005918AC">
        <w:rPr>
          <w:rFonts w:ascii="Arial" w:hAnsi="Arial" w:cs="Arial"/>
          <w:sz w:val="24"/>
          <w:szCs w:val="24"/>
        </w:rPr>
        <w:t xml:space="preserve"> do Regulaminu Komisji Oceny Wniosków</w:t>
      </w:r>
    </w:p>
    <w:p w14:paraId="27AB9294" w14:textId="0B388BAA" w:rsidR="00DC495F" w:rsidRPr="003E3AA4" w:rsidRDefault="00D33822" w:rsidP="003E3AA4">
      <w:pPr>
        <w:pStyle w:val="Nagwek3"/>
        <w:spacing w:after="160"/>
        <w:rPr>
          <w:rFonts w:ascii="Arial" w:hAnsi="Arial" w:cs="Arial"/>
          <w:sz w:val="24"/>
          <w:szCs w:val="24"/>
        </w:rPr>
      </w:pPr>
      <w:r w:rsidRPr="003E3AA4">
        <w:rPr>
          <w:rFonts w:ascii="Arial" w:hAnsi="Arial" w:cs="Arial"/>
          <w:sz w:val="24"/>
          <w:szCs w:val="24"/>
        </w:rPr>
        <w:t>Karta oceny formalnej wniosku</w:t>
      </w:r>
    </w:p>
    <w:p w14:paraId="7C22FB33" w14:textId="510FCD07" w:rsidR="00DC495F" w:rsidRPr="005918AC" w:rsidRDefault="00D33822" w:rsidP="00424CBB">
      <w:pPr>
        <w:spacing w:before="120" w:after="120" w:line="360" w:lineRule="auto"/>
        <w:rPr>
          <w:rFonts w:ascii="Arial" w:eastAsia="Calibri" w:hAnsi="Arial" w:cs="Arial"/>
          <w:sz w:val="24"/>
          <w:szCs w:val="24"/>
        </w:rPr>
      </w:pPr>
      <w:r w:rsidRPr="005918AC">
        <w:rPr>
          <w:rFonts w:ascii="Arial" w:eastAsia="Calibri" w:hAnsi="Arial" w:cs="Arial"/>
          <w:sz w:val="24"/>
          <w:szCs w:val="24"/>
        </w:rPr>
        <w:t>Nr wniosku:</w:t>
      </w:r>
      <w:r w:rsidR="003E3AA4">
        <w:rPr>
          <w:rFonts w:ascii="Arial" w:eastAsia="Calibri" w:hAnsi="Arial" w:cs="Arial"/>
          <w:sz w:val="24"/>
          <w:szCs w:val="24"/>
        </w:rPr>
        <w:t xml:space="preserve"> … </w:t>
      </w:r>
      <w:r w:rsidR="004F4748" w:rsidRPr="005918AC">
        <w:rPr>
          <w:rFonts w:ascii="Arial" w:eastAsia="Calibri" w:hAnsi="Arial" w:cs="Arial"/>
          <w:sz w:val="24"/>
          <w:szCs w:val="24"/>
        </w:rPr>
        <w:t xml:space="preserve">(wypełnia </w:t>
      </w:r>
      <w:r w:rsidR="00870250" w:rsidRPr="005918AC">
        <w:rPr>
          <w:rFonts w:ascii="Arial" w:eastAsia="Calibri" w:hAnsi="Arial" w:cs="Arial"/>
          <w:sz w:val="24"/>
          <w:szCs w:val="24"/>
        </w:rPr>
        <w:t>OWES</w:t>
      </w:r>
      <w:r w:rsidR="004F4748" w:rsidRPr="005918AC">
        <w:rPr>
          <w:rFonts w:ascii="Arial" w:eastAsia="Calibri" w:hAnsi="Arial" w:cs="Arial"/>
          <w:sz w:val="24"/>
          <w:szCs w:val="24"/>
        </w:rPr>
        <w:t>)</w:t>
      </w:r>
    </w:p>
    <w:p w14:paraId="650BBFA6" w14:textId="6D0C5BED" w:rsidR="00424CBB" w:rsidRPr="005918AC" w:rsidRDefault="00D33822" w:rsidP="00424CBB">
      <w:pPr>
        <w:widowControl/>
        <w:spacing w:before="120" w:after="120" w:line="360" w:lineRule="auto"/>
        <w:rPr>
          <w:rFonts w:ascii="Arial" w:eastAsia="Calibri" w:hAnsi="Arial" w:cs="Arial"/>
          <w:sz w:val="24"/>
          <w:szCs w:val="24"/>
        </w:rPr>
      </w:pPr>
      <w:r w:rsidRPr="005918AC">
        <w:rPr>
          <w:rFonts w:ascii="Arial" w:eastAsia="Calibri" w:hAnsi="Arial" w:cs="Arial"/>
          <w:sz w:val="24"/>
          <w:szCs w:val="24"/>
        </w:rPr>
        <w:t>Nazwa i adres przedsiębiorstwa społecznego (tworzonego lub istniejącego):</w:t>
      </w:r>
      <w:r w:rsidR="003E3AA4">
        <w:rPr>
          <w:rFonts w:ascii="Arial" w:eastAsia="Calibri" w:hAnsi="Arial" w:cs="Arial"/>
          <w:sz w:val="24"/>
          <w:szCs w:val="24"/>
        </w:rPr>
        <w:t xml:space="preserve"> … </w:t>
      </w:r>
      <w:r w:rsidR="00424CBB" w:rsidRPr="005918AC">
        <w:rPr>
          <w:rFonts w:ascii="Arial" w:eastAsia="Calibri" w:hAnsi="Arial" w:cs="Arial"/>
          <w:sz w:val="24"/>
          <w:szCs w:val="24"/>
        </w:rPr>
        <w:t xml:space="preserve">(wypełnia </w:t>
      </w:r>
      <w:r w:rsidR="00870250" w:rsidRPr="005918AC">
        <w:rPr>
          <w:rFonts w:ascii="Arial" w:eastAsia="Calibri" w:hAnsi="Arial" w:cs="Arial"/>
          <w:sz w:val="24"/>
          <w:szCs w:val="24"/>
        </w:rPr>
        <w:t>OWES</w:t>
      </w:r>
      <w:r w:rsidR="00424CBB" w:rsidRPr="005918AC">
        <w:rPr>
          <w:rFonts w:ascii="Arial" w:eastAsia="Calibri" w:hAnsi="Arial" w:cs="Arial"/>
          <w:sz w:val="24"/>
          <w:szCs w:val="24"/>
        </w:rPr>
        <w:t>)</w:t>
      </w:r>
    </w:p>
    <w:p w14:paraId="18B797EA" w14:textId="62C5A4DE" w:rsidR="005918AC" w:rsidRPr="005918AC" w:rsidRDefault="00D33822" w:rsidP="00424CBB">
      <w:pPr>
        <w:widowControl/>
        <w:spacing w:before="120" w:after="120" w:line="360" w:lineRule="auto"/>
        <w:rPr>
          <w:rFonts w:ascii="Arial" w:eastAsia="Calibri" w:hAnsi="Arial" w:cs="Arial"/>
          <w:sz w:val="24"/>
          <w:szCs w:val="24"/>
        </w:rPr>
      </w:pPr>
      <w:r w:rsidRPr="005918AC">
        <w:rPr>
          <w:rFonts w:ascii="Arial" w:eastAsia="Calibri" w:hAnsi="Arial" w:cs="Arial"/>
          <w:sz w:val="24"/>
          <w:szCs w:val="24"/>
        </w:rPr>
        <w:t>Imiona i nazwiska/nazwa Wnioskodawcy</w:t>
      </w:r>
      <w:r w:rsidR="00424CBB" w:rsidRPr="005918AC">
        <w:rPr>
          <w:rFonts w:ascii="Arial" w:eastAsia="Calibri" w:hAnsi="Arial" w:cs="Arial"/>
          <w:sz w:val="24"/>
          <w:szCs w:val="24"/>
        </w:rPr>
        <w:t xml:space="preserve"> (w przypadku tworzonego przedsiębiorstwa społecznego)</w:t>
      </w:r>
      <w:r w:rsidRPr="005918AC">
        <w:rPr>
          <w:rFonts w:ascii="Arial" w:eastAsia="Calibri" w:hAnsi="Arial" w:cs="Arial"/>
          <w:sz w:val="24"/>
          <w:szCs w:val="24"/>
        </w:rPr>
        <w:t>:</w:t>
      </w:r>
      <w:r w:rsidR="003E3AA4">
        <w:rPr>
          <w:rFonts w:ascii="Arial" w:eastAsia="Calibri" w:hAnsi="Arial" w:cs="Arial"/>
          <w:sz w:val="24"/>
          <w:szCs w:val="24"/>
        </w:rPr>
        <w:t xml:space="preserve"> … </w:t>
      </w:r>
      <w:r w:rsidR="00424CBB" w:rsidRPr="005918AC">
        <w:rPr>
          <w:rFonts w:ascii="Arial" w:eastAsia="Calibri" w:hAnsi="Arial" w:cs="Arial"/>
          <w:sz w:val="24"/>
          <w:szCs w:val="24"/>
        </w:rPr>
        <w:t xml:space="preserve">(wypełnia </w:t>
      </w:r>
      <w:r w:rsidR="00870250" w:rsidRPr="005918AC">
        <w:rPr>
          <w:rFonts w:ascii="Arial" w:eastAsia="Calibri" w:hAnsi="Arial" w:cs="Arial"/>
          <w:sz w:val="24"/>
          <w:szCs w:val="24"/>
        </w:rPr>
        <w:t>OWES</w:t>
      </w:r>
      <w:r w:rsidR="00424CBB" w:rsidRPr="005918AC">
        <w:rPr>
          <w:rFonts w:ascii="Arial" w:eastAsia="Calibri" w:hAnsi="Arial" w:cs="Arial"/>
          <w:sz w:val="24"/>
          <w:szCs w:val="24"/>
        </w:rPr>
        <w:t>)</w:t>
      </w:r>
    </w:p>
    <w:p w14:paraId="7BA7A9CB" w14:textId="77777777" w:rsidR="005918AC" w:rsidRPr="005918AC" w:rsidRDefault="005918AC" w:rsidP="003E3AA4">
      <w:pPr>
        <w:pStyle w:val="Nagwek3"/>
        <w:spacing w:after="240"/>
      </w:pPr>
      <w:r w:rsidRPr="005918AC">
        <w:t>Deklaracja bezstronności i poufności</w:t>
      </w:r>
    </w:p>
    <w:p w14:paraId="61DD050A" w14:textId="550F911B" w:rsidR="005918AC" w:rsidRPr="005918AC" w:rsidRDefault="005918AC" w:rsidP="005918AC">
      <w:pPr>
        <w:widowControl/>
        <w:spacing w:before="120" w:after="120" w:line="360" w:lineRule="auto"/>
        <w:rPr>
          <w:rFonts w:ascii="Arial" w:eastAsia="Calibri" w:hAnsi="Arial" w:cs="Arial"/>
          <w:sz w:val="24"/>
          <w:szCs w:val="24"/>
        </w:rPr>
      </w:pPr>
      <w:r w:rsidRPr="005918AC">
        <w:rPr>
          <w:rFonts w:ascii="Arial" w:eastAsia="Calibri" w:hAnsi="Arial" w:cs="Arial"/>
          <w:sz w:val="24"/>
          <w:szCs w:val="24"/>
        </w:rPr>
        <w:t>Ja, niżej podpisany/podpisana</w:t>
      </w:r>
      <w:r w:rsidR="00035318">
        <w:rPr>
          <w:rFonts w:ascii="Arial" w:eastAsia="Calibri" w:hAnsi="Arial" w:cs="Arial"/>
          <w:sz w:val="24"/>
          <w:szCs w:val="24"/>
        </w:rPr>
        <w:t xml:space="preserve"> (niepotrzebne skreślić)</w:t>
      </w:r>
      <w:r w:rsidRPr="005918AC">
        <w:rPr>
          <w:rFonts w:ascii="Arial" w:eastAsia="Calibri" w:hAnsi="Arial" w:cs="Arial"/>
          <w:sz w:val="24"/>
          <w:szCs w:val="24"/>
        </w:rPr>
        <w:t>, niniejszym deklaruję, że zgadzam się brać udział w procedurze oceny wniosków o udzielenie wsparcia finansowego w ramach projektu</w:t>
      </w:r>
      <w:r w:rsidR="00035318">
        <w:rPr>
          <w:rFonts w:ascii="Arial" w:eastAsia="Calibri" w:hAnsi="Arial" w:cs="Arial"/>
          <w:sz w:val="24"/>
          <w:szCs w:val="24"/>
        </w:rPr>
        <w:t xml:space="preserve"> </w:t>
      </w:r>
      <w:r w:rsidR="009E66BD">
        <w:rPr>
          <w:rFonts w:ascii="Arial" w:eastAsia="Calibri" w:hAnsi="Arial" w:cs="Arial"/>
          <w:sz w:val="24"/>
          <w:szCs w:val="24"/>
        </w:rPr>
        <w:t>Nadwiślański Ośrodek wsparcia ekonomii Społecznej</w:t>
      </w:r>
      <w:r w:rsidRPr="005918AC">
        <w:rPr>
          <w:rFonts w:ascii="Arial" w:eastAsia="Calibri" w:hAnsi="Arial" w:cs="Arial"/>
          <w:sz w:val="24"/>
          <w:szCs w:val="24"/>
        </w:rPr>
        <w:t xml:space="preserve"> Fundusze Europejskie dla Pomorza 2021-2027, Priorytet 5: Fundusze europejskie dla silnego społecznie Pomorza (EFS+), Działanie 5,13 Rozwój Ekonomii Społecznej.</w:t>
      </w:r>
    </w:p>
    <w:p w14:paraId="50E47D30" w14:textId="41F47122" w:rsidR="005918AC" w:rsidRPr="005918AC" w:rsidRDefault="005918AC" w:rsidP="005918AC">
      <w:pPr>
        <w:widowControl/>
        <w:spacing w:before="120" w:after="120" w:line="360" w:lineRule="auto"/>
        <w:rPr>
          <w:rFonts w:ascii="Arial" w:eastAsia="Calibri" w:hAnsi="Arial" w:cs="Arial"/>
          <w:sz w:val="24"/>
          <w:szCs w:val="24"/>
        </w:rPr>
      </w:pPr>
      <w:r w:rsidRPr="005918AC">
        <w:rPr>
          <w:rFonts w:ascii="Arial" w:eastAsia="Calibri" w:hAnsi="Arial" w:cs="Arial"/>
          <w:sz w:val="24"/>
          <w:szCs w:val="24"/>
        </w:rPr>
        <w:t>Poprzez złożenie niniejszej deklaracji, potwierdzam, że zapoznałam/zapoznałem się</w:t>
      </w:r>
      <w:r w:rsidR="00035318">
        <w:rPr>
          <w:rFonts w:ascii="Arial" w:eastAsia="Calibri" w:hAnsi="Arial" w:cs="Arial"/>
          <w:sz w:val="24"/>
          <w:szCs w:val="24"/>
        </w:rPr>
        <w:t xml:space="preserve"> (niepotrzebne skreślić)</w:t>
      </w:r>
      <w:r w:rsidRPr="005918AC">
        <w:rPr>
          <w:rFonts w:ascii="Arial" w:eastAsia="Calibri" w:hAnsi="Arial" w:cs="Arial"/>
          <w:sz w:val="24"/>
          <w:szCs w:val="24"/>
        </w:rPr>
        <w:t xml:space="preserve"> z dostępnymi </w:t>
      </w:r>
      <w:proofErr w:type="gramStart"/>
      <w:r w:rsidRPr="005918AC">
        <w:rPr>
          <w:rFonts w:ascii="Arial" w:eastAsia="Calibri" w:hAnsi="Arial" w:cs="Arial"/>
          <w:sz w:val="24"/>
          <w:szCs w:val="24"/>
        </w:rPr>
        <w:t>do dnia dzisiejszego</w:t>
      </w:r>
      <w:proofErr w:type="gramEnd"/>
      <w:r w:rsidRPr="005918AC">
        <w:rPr>
          <w:rFonts w:ascii="Arial" w:eastAsia="Calibri" w:hAnsi="Arial" w:cs="Arial"/>
          <w:sz w:val="24"/>
          <w:szCs w:val="24"/>
        </w:rPr>
        <w:t xml:space="preserve"> informacjami dotyczącymi oceny i wyboru wniosków. Deklaruję, że będę bezstronnie i uczciwie wykonywać swoje obowiązki. </w:t>
      </w:r>
    </w:p>
    <w:p w14:paraId="5FE4AE28" w14:textId="25450485" w:rsidR="005918AC" w:rsidRPr="005918AC" w:rsidRDefault="005918AC" w:rsidP="005918AC">
      <w:pPr>
        <w:widowControl/>
        <w:spacing w:before="120" w:after="120" w:line="360" w:lineRule="auto"/>
        <w:rPr>
          <w:rFonts w:ascii="Arial" w:eastAsia="Calibri" w:hAnsi="Arial" w:cs="Arial"/>
          <w:sz w:val="24"/>
          <w:szCs w:val="24"/>
        </w:rPr>
      </w:pPr>
      <w:r w:rsidRPr="005918AC">
        <w:rPr>
          <w:rFonts w:ascii="Arial" w:eastAsia="Calibri" w:hAnsi="Arial" w:cs="Arial"/>
          <w:sz w:val="24"/>
          <w:szCs w:val="24"/>
        </w:rPr>
        <w:t>Oświadczam, że nie pozostaję z Wnioskodawcą/-</w:t>
      </w:r>
      <w:proofErr w:type="spellStart"/>
      <w:r w:rsidRPr="005918AC">
        <w:rPr>
          <w:rFonts w:ascii="Arial" w:eastAsia="Calibri" w:hAnsi="Arial" w:cs="Arial"/>
          <w:sz w:val="24"/>
          <w:szCs w:val="24"/>
        </w:rPr>
        <w:t>ami</w:t>
      </w:r>
      <w:proofErr w:type="spellEnd"/>
      <w:r w:rsidRPr="005918AC">
        <w:rPr>
          <w:rFonts w:ascii="Arial" w:eastAsia="Calibri" w:hAnsi="Arial" w:cs="Arial"/>
          <w:sz w:val="24"/>
          <w:szCs w:val="24"/>
        </w:rPr>
        <w:t xml:space="preserve"> </w:t>
      </w:r>
      <w:r w:rsidR="00D453A4">
        <w:rPr>
          <w:rFonts w:ascii="Arial" w:eastAsia="Calibri" w:hAnsi="Arial" w:cs="Arial"/>
          <w:sz w:val="24"/>
          <w:szCs w:val="24"/>
        </w:rPr>
        <w:t xml:space="preserve">(niepotrzebne skreślić) </w:t>
      </w:r>
      <w:r w:rsidRPr="005918AC">
        <w:rPr>
          <w:rFonts w:ascii="Arial" w:eastAsia="Calibri" w:hAnsi="Arial" w:cs="Arial"/>
          <w:sz w:val="24"/>
          <w:szCs w:val="24"/>
        </w:rPr>
        <w:t xml:space="preserve">w związku małżeńskim, w stosunku pokrewieństwa lub powinowactwa w linii prostej, pokrewieństwa drugiego stopnia lub powinowactwa drugiego stopnia w linii bocznej lub w stosunku przysposobienia, opieki lub kurateli. </w:t>
      </w:r>
    </w:p>
    <w:p w14:paraId="62FA151D" w14:textId="77777777" w:rsidR="005918AC" w:rsidRPr="005918AC" w:rsidRDefault="005918AC" w:rsidP="00631266">
      <w:pPr>
        <w:widowControl/>
        <w:spacing w:before="120" w:after="120" w:line="360" w:lineRule="auto"/>
        <w:rPr>
          <w:rFonts w:ascii="Arial" w:eastAsia="Calibri" w:hAnsi="Arial" w:cs="Arial"/>
          <w:sz w:val="24"/>
          <w:szCs w:val="24"/>
        </w:rPr>
      </w:pPr>
      <w:r w:rsidRPr="005918AC">
        <w:rPr>
          <w:rFonts w:ascii="Arial" w:eastAsia="Calibri" w:hAnsi="Arial" w:cs="Arial"/>
          <w:sz w:val="24"/>
          <w:szCs w:val="24"/>
        </w:rPr>
        <w:t>Jednocześnie oświadczam, że:</w:t>
      </w:r>
    </w:p>
    <w:p w14:paraId="2F08D88C" w14:textId="733494D1" w:rsidR="005918AC" w:rsidRPr="00D453A4" w:rsidRDefault="005918AC" w:rsidP="00631266">
      <w:pPr>
        <w:pStyle w:val="Akapitzlist"/>
        <w:widowControl/>
        <w:numPr>
          <w:ilvl w:val="0"/>
          <w:numId w:val="21"/>
        </w:numPr>
        <w:tabs>
          <w:tab w:val="left" w:pos="142"/>
          <w:tab w:val="left" w:pos="284"/>
          <w:tab w:val="left" w:pos="426"/>
        </w:tabs>
        <w:spacing w:after="120" w:line="360" w:lineRule="auto"/>
        <w:jc w:val="left"/>
        <w:rPr>
          <w:rFonts w:ascii="Arial" w:eastAsia="Calibri" w:hAnsi="Arial" w:cs="Arial"/>
          <w:sz w:val="24"/>
          <w:szCs w:val="24"/>
        </w:rPr>
      </w:pPr>
      <w:r w:rsidRPr="00D453A4">
        <w:rPr>
          <w:rFonts w:ascii="Arial" w:eastAsia="Calibri" w:hAnsi="Arial" w:cs="Arial"/>
          <w:sz w:val="24"/>
          <w:szCs w:val="24"/>
        </w:rPr>
        <w:t>nie uczestniczę w spółce jako wspólnik spółki cywilnej lub spółki osobowej Wnioskodawcy.</w:t>
      </w:r>
    </w:p>
    <w:p w14:paraId="016832A1" w14:textId="73EC22D0" w:rsidR="005918AC" w:rsidRPr="005918AC" w:rsidRDefault="005918AC" w:rsidP="00631266">
      <w:pPr>
        <w:pStyle w:val="Akapitzlist"/>
        <w:widowControl/>
        <w:numPr>
          <w:ilvl w:val="0"/>
          <w:numId w:val="21"/>
        </w:numPr>
        <w:tabs>
          <w:tab w:val="left" w:pos="142"/>
          <w:tab w:val="left" w:pos="284"/>
          <w:tab w:val="left" w:pos="426"/>
        </w:tabs>
        <w:spacing w:after="120" w:line="360" w:lineRule="auto"/>
        <w:jc w:val="left"/>
        <w:rPr>
          <w:rFonts w:ascii="Arial" w:eastAsia="Calibri" w:hAnsi="Arial" w:cs="Arial"/>
          <w:sz w:val="24"/>
          <w:szCs w:val="24"/>
        </w:rPr>
      </w:pPr>
      <w:r w:rsidRPr="005918AC">
        <w:rPr>
          <w:rFonts w:ascii="Arial" w:eastAsia="Calibri" w:hAnsi="Arial" w:cs="Arial"/>
          <w:sz w:val="24"/>
          <w:szCs w:val="24"/>
        </w:rPr>
        <w:t>nie posiadam co najmniej 10 % udziałów lub akcji Wnioskodawcy,</w:t>
      </w:r>
    </w:p>
    <w:p w14:paraId="156AEDB5" w14:textId="717E79C5" w:rsidR="005918AC" w:rsidRPr="005918AC" w:rsidRDefault="005918AC" w:rsidP="00631266">
      <w:pPr>
        <w:pStyle w:val="Akapitzlist"/>
        <w:widowControl/>
        <w:numPr>
          <w:ilvl w:val="0"/>
          <w:numId w:val="21"/>
        </w:numPr>
        <w:tabs>
          <w:tab w:val="left" w:pos="142"/>
          <w:tab w:val="left" w:pos="284"/>
          <w:tab w:val="left" w:pos="426"/>
        </w:tabs>
        <w:spacing w:after="120" w:line="360" w:lineRule="auto"/>
        <w:jc w:val="left"/>
        <w:rPr>
          <w:rFonts w:ascii="Arial" w:eastAsia="Calibri" w:hAnsi="Arial" w:cs="Arial"/>
          <w:sz w:val="24"/>
          <w:szCs w:val="24"/>
        </w:rPr>
      </w:pPr>
      <w:r w:rsidRPr="005918AC">
        <w:rPr>
          <w:rFonts w:ascii="Arial" w:eastAsia="Calibri" w:hAnsi="Arial" w:cs="Arial"/>
          <w:sz w:val="24"/>
          <w:szCs w:val="24"/>
        </w:rPr>
        <w:t>nie pełnię funkcji członka organu nadzorczego lub zarządzającego, prokurenta,</w:t>
      </w:r>
      <w:r w:rsidR="00631266">
        <w:rPr>
          <w:rFonts w:ascii="Arial" w:eastAsia="Calibri" w:hAnsi="Arial" w:cs="Arial"/>
          <w:sz w:val="24"/>
          <w:szCs w:val="24"/>
        </w:rPr>
        <w:t xml:space="preserve"> </w:t>
      </w:r>
      <w:r w:rsidRPr="005918AC">
        <w:rPr>
          <w:rFonts w:ascii="Arial" w:eastAsia="Calibri" w:hAnsi="Arial" w:cs="Arial"/>
          <w:sz w:val="24"/>
          <w:szCs w:val="24"/>
        </w:rPr>
        <w:t>pełnomocnika Wnioskodawcy,</w:t>
      </w:r>
    </w:p>
    <w:p w14:paraId="422DFA78" w14:textId="1F8D7213" w:rsidR="005918AC" w:rsidRPr="005918AC" w:rsidRDefault="005918AC" w:rsidP="00631266">
      <w:pPr>
        <w:pStyle w:val="Akapitzlist"/>
        <w:widowControl/>
        <w:numPr>
          <w:ilvl w:val="0"/>
          <w:numId w:val="21"/>
        </w:numPr>
        <w:tabs>
          <w:tab w:val="left" w:pos="142"/>
          <w:tab w:val="left" w:pos="284"/>
          <w:tab w:val="left" w:pos="426"/>
        </w:tabs>
        <w:spacing w:after="120" w:line="360" w:lineRule="auto"/>
        <w:jc w:val="left"/>
        <w:rPr>
          <w:rFonts w:ascii="Arial" w:eastAsia="Calibri" w:hAnsi="Arial" w:cs="Arial"/>
          <w:sz w:val="24"/>
          <w:szCs w:val="24"/>
        </w:rPr>
      </w:pPr>
      <w:r w:rsidRPr="005918AC">
        <w:rPr>
          <w:rFonts w:ascii="Arial" w:eastAsia="Calibri" w:hAnsi="Arial" w:cs="Arial"/>
          <w:sz w:val="24"/>
          <w:szCs w:val="24"/>
        </w:rPr>
        <w:t>przed upływem trzech lat do daty wszczęcia procedury konkursowej nie pozostawałem/</w:t>
      </w:r>
      <w:proofErr w:type="spellStart"/>
      <w:r w:rsidRPr="005918AC">
        <w:rPr>
          <w:rFonts w:ascii="Arial" w:eastAsia="Calibri" w:hAnsi="Arial" w:cs="Arial"/>
          <w:sz w:val="24"/>
          <w:szCs w:val="24"/>
        </w:rPr>
        <w:t>am</w:t>
      </w:r>
      <w:proofErr w:type="spellEnd"/>
      <w:r w:rsidRPr="005918AC">
        <w:rPr>
          <w:rFonts w:ascii="Arial" w:eastAsia="Calibri" w:hAnsi="Arial" w:cs="Arial"/>
          <w:sz w:val="24"/>
          <w:szCs w:val="24"/>
        </w:rPr>
        <w:t xml:space="preserve"> </w:t>
      </w:r>
      <w:r w:rsidR="00631266">
        <w:rPr>
          <w:rFonts w:ascii="Arial" w:eastAsia="Calibri" w:hAnsi="Arial" w:cs="Arial"/>
          <w:sz w:val="24"/>
          <w:szCs w:val="24"/>
        </w:rPr>
        <w:t xml:space="preserve">(niepotrzebne skreślić) </w:t>
      </w:r>
      <w:r w:rsidRPr="005918AC">
        <w:rPr>
          <w:rFonts w:ascii="Arial" w:eastAsia="Calibri" w:hAnsi="Arial" w:cs="Arial"/>
          <w:sz w:val="24"/>
          <w:szCs w:val="24"/>
        </w:rPr>
        <w:t xml:space="preserve">w stosunku pracy lub zlecenia z Wnioskodawcą, </w:t>
      </w:r>
    </w:p>
    <w:p w14:paraId="78EE9808" w14:textId="6EAAFDC3" w:rsidR="005918AC" w:rsidRPr="005918AC" w:rsidRDefault="005918AC" w:rsidP="00631266">
      <w:pPr>
        <w:pStyle w:val="Akapitzlist"/>
        <w:widowControl/>
        <w:numPr>
          <w:ilvl w:val="0"/>
          <w:numId w:val="21"/>
        </w:numPr>
        <w:tabs>
          <w:tab w:val="left" w:pos="142"/>
          <w:tab w:val="left" w:pos="284"/>
          <w:tab w:val="left" w:pos="426"/>
        </w:tabs>
        <w:spacing w:after="120" w:line="360" w:lineRule="auto"/>
        <w:jc w:val="left"/>
        <w:rPr>
          <w:rFonts w:ascii="Arial" w:eastAsia="Calibri" w:hAnsi="Arial" w:cs="Arial"/>
          <w:sz w:val="24"/>
          <w:szCs w:val="24"/>
        </w:rPr>
      </w:pPr>
      <w:r w:rsidRPr="005918AC">
        <w:rPr>
          <w:rFonts w:ascii="Arial" w:eastAsia="Calibri" w:hAnsi="Arial" w:cs="Arial"/>
          <w:sz w:val="24"/>
          <w:szCs w:val="24"/>
        </w:rPr>
        <w:t>nie pozostaję z Wnioskodawcą w takim stosunku prawnym lub faktycznym, który może budzić uzasadnione wątpliwości co do mojej bezstronności.</w:t>
      </w:r>
    </w:p>
    <w:p w14:paraId="0C1C85B7" w14:textId="105DFB7A" w:rsidR="005918AC" w:rsidRPr="005918AC" w:rsidRDefault="005918AC" w:rsidP="00631266">
      <w:pPr>
        <w:widowControl/>
        <w:spacing w:before="120" w:after="120" w:line="360" w:lineRule="auto"/>
        <w:rPr>
          <w:rFonts w:ascii="Arial" w:eastAsia="Calibri" w:hAnsi="Arial" w:cs="Arial"/>
          <w:sz w:val="24"/>
          <w:szCs w:val="24"/>
        </w:rPr>
      </w:pPr>
      <w:r w:rsidRPr="005918AC">
        <w:rPr>
          <w:rFonts w:ascii="Arial" w:eastAsia="Calibri" w:hAnsi="Arial" w:cs="Arial"/>
          <w:sz w:val="24"/>
          <w:szCs w:val="24"/>
        </w:rPr>
        <w:lastRenderedPageBreak/>
        <w:t>Jeżeli okaże się, że w trakcie trwania procesu oceny/wyboru wniosków zaistnieją jakiekolwiek okoliczności mogące budzić wątpliwości co do bezstronnej oceny wniosku z mojej strony, bezzwłocznie wstrzymam się z wyrażaniem opinii i dokonaniem oceny tego wniosku. Fakt taki zgłoszę Realizatorowi przed rozpoczęciem procesu oceny wniosku.</w:t>
      </w:r>
    </w:p>
    <w:p w14:paraId="36B5528B" w14:textId="77777777" w:rsidR="005918AC" w:rsidRPr="005918AC" w:rsidRDefault="005918AC" w:rsidP="00631266">
      <w:pPr>
        <w:widowControl/>
        <w:spacing w:before="120" w:after="120" w:line="360" w:lineRule="auto"/>
        <w:rPr>
          <w:rFonts w:ascii="Arial" w:eastAsia="Calibri" w:hAnsi="Arial" w:cs="Arial"/>
          <w:sz w:val="24"/>
          <w:szCs w:val="24"/>
        </w:rPr>
      </w:pPr>
      <w:r w:rsidRPr="005918AC">
        <w:rPr>
          <w:rFonts w:ascii="Arial" w:eastAsia="Calibri" w:hAnsi="Arial" w:cs="Arial"/>
          <w:sz w:val="24"/>
          <w:szCs w:val="24"/>
        </w:rPr>
        <w:t>Zobowiązuję się utrzymywać w tajemnicy i poufności wszelkie informacje i dokumenty, które zostały mi ujawnione, przygotowane przeze mnie w trakcie procedury oceny wniosków lub wynikające z procesu oceny.</w:t>
      </w:r>
    </w:p>
    <w:p w14:paraId="2F239EDB" w14:textId="157E83D6" w:rsidR="005918AC" w:rsidRDefault="005918AC" w:rsidP="00FA2098">
      <w:pPr>
        <w:widowControl/>
        <w:spacing w:before="240" w:after="480" w:line="360" w:lineRule="auto"/>
        <w:rPr>
          <w:rFonts w:ascii="Arial" w:eastAsia="Calibri" w:hAnsi="Arial" w:cs="Arial"/>
          <w:sz w:val="24"/>
          <w:szCs w:val="24"/>
        </w:rPr>
      </w:pPr>
      <w:r w:rsidRPr="00631266">
        <w:rPr>
          <w:rFonts w:ascii="Arial" w:eastAsia="Calibri" w:hAnsi="Arial" w:cs="Arial"/>
          <w:b/>
          <w:sz w:val="24"/>
          <w:szCs w:val="24"/>
        </w:rPr>
        <w:t>Data i czytelny podpis</w:t>
      </w:r>
      <w:r w:rsidR="00631266" w:rsidRPr="00631266">
        <w:rPr>
          <w:rFonts w:ascii="Arial" w:eastAsia="Calibri" w:hAnsi="Arial" w:cs="Arial"/>
          <w:b/>
          <w:sz w:val="24"/>
          <w:szCs w:val="24"/>
        </w:rPr>
        <w:t>:</w:t>
      </w:r>
      <w:r w:rsidR="00631266">
        <w:rPr>
          <w:rFonts w:ascii="Arial" w:eastAsia="Calibri" w:hAnsi="Arial" w:cs="Arial"/>
          <w:sz w:val="24"/>
          <w:szCs w:val="24"/>
        </w:rPr>
        <w:t xml:space="preserve"> … (wprowadza osoba deklarująca) </w:t>
      </w:r>
    </w:p>
    <w:p w14:paraId="31946775" w14:textId="5AC64A51" w:rsidR="00FA2098" w:rsidRPr="00FA2098" w:rsidRDefault="00FA2098" w:rsidP="00FA2098">
      <w:pPr>
        <w:pStyle w:val="Nagwek3"/>
        <w:spacing w:before="240" w:after="360"/>
        <w:rPr>
          <w:rFonts w:ascii="Arial" w:hAnsi="Arial" w:cs="Arial"/>
          <w:sz w:val="24"/>
          <w:szCs w:val="24"/>
        </w:rPr>
      </w:pPr>
      <w:r>
        <w:rPr>
          <w:rFonts w:ascii="Arial" w:hAnsi="Arial" w:cs="Arial"/>
          <w:sz w:val="24"/>
          <w:szCs w:val="24"/>
        </w:rPr>
        <w:t>Ocena formalna wniosku</w:t>
      </w:r>
    </w:p>
    <w:p w14:paraId="4FD6D022" w14:textId="05938B83" w:rsidR="00FA2098" w:rsidRPr="00FA2098" w:rsidRDefault="00FA2098" w:rsidP="00FA2098">
      <w:pPr>
        <w:pStyle w:val="Legenda"/>
        <w:keepNext/>
        <w:rPr>
          <w:rFonts w:ascii="Arial" w:hAnsi="Arial" w:cs="Arial"/>
          <w:b/>
          <w:i w:val="0"/>
          <w:color w:val="auto"/>
          <w:sz w:val="22"/>
          <w:szCs w:val="22"/>
        </w:rPr>
      </w:pPr>
      <w:r w:rsidRPr="00FA2098">
        <w:rPr>
          <w:rFonts w:ascii="Arial" w:hAnsi="Arial" w:cs="Arial"/>
          <w:b/>
          <w:i w:val="0"/>
          <w:color w:val="auto"/>
          <w:sz w:val="22"/>
          <w:szCs w:val="22"/>
        </w:rPr>
        <w:t xml:space="preserve">Tabela </w:t>
      </w:r>
      <w:r w:rsidRPr="00FA2098">
        <w:rPr>
          <w:rFonts w:ascii="Arial" w:hAnsi="Arial" w:cs="Arial"/>
          <w:b/>
          <w:i w:val="0"/>
          <w:color w:val="auto"/>
          <w:sz w:val="22"/>
          <w:szCs w:val="22"/>
        </w:rPr>
        <w:fldChar w:fldCharType="begin"/>
      </w:r>
      <w:r w:rsidRPr="00FA2098">
        <w:rPr>
          <w:rFonts w:ascii="Arial" w:hAnsi="Arial" w:cs="Arial"/>
          <w:b/>
          <w:i w:val="0"/>
          <w:color w:val="auto"/>
          <w:sz w:val="22"/>
          <w:szCs w:val="22"/>
        </w:rPr>
        <w:instrText xml:space="preserve"> SEQ Tabela \* ARABIC </w:instrText>
      </w:r>
      <w:r w:rsidRPr="00FA2098">
        <w:rPr>
          <w:rFonts w:ascii="Arial" w:hAnsi="Arial" w:cs="Arial"/>
          <w:b/>
          <w:i w:val="0"/>
          <w:color w:val="auto"/>
          <w:sz w:val="22"/>
          <w:szCs w:val="22"/>
        </w:rPr>
        <w:fldChar w:fldCharType="separate"/>
      </w:r>
      <w:r w:rsidR="00080C23">
        <w:rPr>
          <w:rFonts w:ascii="Arial" w:hAnsi="Arial" w:cs="Arial"/>
          <w:b/>
          <w:i w:val="0"/>
          <w:noProof/>
          <w:color w:val="auto"/>
          <w:sz w:val="22"/>
          <w:szCs w:val="22"/>
        </w:rPr>
        <w:t>1</w:t>
      </w:r>
      <w:r w:rsidRPr="00FA2098">
        <w:rPr>
          <w:rFonts w:ascii="Arial" w:hAnsi="Arial" w:cs="Arial"/>
          <w:b/>
          <w:i w:val="0"/>
          <w:color w:val="auto"/>
          <w:sz w:val="22"/>
          <w:szCs w:val="22"/>
        </w:rPr>
        <w:fldChar w:fldCharType="end"/>
      </w:r>
      <w:r w:rsidRPr="00FA2098">
        <w:rPr>
          <w:rFonts w:ascii="Arial" w:hAnsi="Arial" w:cs="Arial"/>
          <w:b/>
          <w:i w:val="0"/>
          <w:color w:val="auto"/>
          <w:sz w:val="22"/>
          <w:szCs w:val="22"/>
        </w:rPr>
        <w:t xml:space="preserve"> </w:t>
      </w:r>
      <w:r w:rsidR="00050E6C">
        <w:rPr>
          <w:rFonts w:ascii="Arial" w:hAnsi="Arial" w:cs="Arial"/>
          <w:b/>
          <w:i w:val="0"/>
          <w:color w:val="auto"/>
          <w:sz w:val="22"/>
          <w:szCs w:val="22"/>
        </w:rPr>
        <w:t xml:space="preserve">do Załącznika 2 </w:t>
      </w:r>
      <w:r w:rsidRPr="00FA2098">
        <w:rPr>
          <w:rFonts w:ascii="Arial" w:hAnsi="Arial" w:cs="Arial"/>
          <w:b/>
          <w:i w:val="0"/>
          <w:color w:val="auto"/>
          <w:sz w:val="22"/>
          <w:szCs w:val="22"/>
        </w:rPr>
        <w:t>- Kryteria formalne</w:t>
      </w:r>
    </w:p>
    <w:tbl>
      <w:tblPr>
        <w:tblStyle w:val="4"/>
        <w:tblW w:w="9634" w:type="dxa"/>
        <w:tblBorders>
          <w:top w:val="nil"/>
          <w:left w:val="nil"/>
          <w:bottom w:val="nil"/>
          <w:right w:val="nil"/>
          <w:insideH w:val="nil"/>
          <w:insideV w:val="nil"/>
        </w:tblBorders>
        <w:tblLayout w:type="fixed"/>
        <w:tblLook w:val="0600" w:firstRow="0" w:lastRow="0" w:firstColumn="0" w:lastColumn="0" w:noHBand="1" w:noVBand="1"/>
        <w:tblCaption w:val="Tabela 1 do Załącznika 2 - Kryteria formalne"/>
        <w:tblDescription w:val="Tabela zawiera informacje dotyczące oceny formalnej wniosku"/>
      </w:tblPr>
      <w:tblGrid>
        <w:gridCol w:w="843"/>
        <w:gridCol w:w="4819"/>
        <w:gridCol w:w="996"/>
        <w:gridCol w:w="1134"/>
        <w:gridCol w:w="1842"/>
      </w:tblGrid>
      <w:tr w:rsidR="00C813BF" w:rsidRPr="004F4748" w14:paraId="069A4DFC" w14:textId="77777777" w:rsidTr="00FA2098">
        <w:trPr>
          <w:trHeight w:val="310"/>
          <w:tblHeader/>
        </w:trPr>
        <w:tc>
          <w:tcPr>
            <w:tcW w:w="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4" w:type="dxa"/>
              <w:left w:w="100" w:type="dxa"/>
              <w:bottom w:w="0" w:type="dxa"/>
              <w:right w:w="100" w:type="dxa"/>
            </w:tcMar>
          </w:tcPr>
          <w:p w14:paraId="4E55E9CD" w14:textId="77777777" w:rsidR="00C813BF" w:rsidRPr="004F4748" w:rsidRDefault="00C813BF" w:rsidP="00870250">
            <w:pPr>
              <w:spacing w:line="360" w:lineRule="auto"/>
              <w:ind w:left="20"/>
              <w:rPr>
                <w:rFonts w:ascii="Arial" w:eastAsia="Calibri" w:hAnsi="Arial" w:cs="Arial"/>
                <w:b/>
              </w:rPr>
            </w:pPr>
            <w:r w:rsidRPr="004F4748">
              <w:rPr>
                <w:rFonts w:ascii="Arial" w:eastAsia="Calibri" w:hAnsi="Arial" w:cs="Arial"/>
                <w:b/>
              </w:rPr>
              <w:t>L.p.</w:t>
            </w: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4" w:type="dxa"/>
              <w:left w:w="100" w:type="dxa"/>
              <w:bottom w:w="0" w:type="dxa"/>
              <w:right w:w="100" w:type="dxa"/>
            </w:tcMar>
          </w:tcPr>
          <w:p w14:paraId="50F740AD" w14:textId="77777777" w:rsidR="00C813BF" w:rsidRPr="004F4748" w:rsidRDefault="00C813BF" w:rsidP="00870250">
            <w:pPr>
              <w:spacing w:line="360" w:lineRule="auto"/>
              <w:ind w:left="20"/>
              <w:rPr>
                <w:rFonts w:ascii="Arial" w:eastAsia="Calibri" w:hAnsi="Arial" w:cs="Arial"/>
                <w:b/>
              </w:rPr>
            </w:pPr>
            <w:r w:rsidRPr="004F4748">
              <w:rPr>
                <w:rFonts w:ascii="Arial" w:eastAsia="Calibri" w:hAnsi="Arial" w:cs="Arial"/>
                <w:b/>
              </w:rPr>
              <w:t>Kryterium</w:t>
            </w: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4" w:type="dxa"/>
              <w:left w:w="100" w:type="dxa"/>
              <w:bottom w:w="0" w:type="dxa"/>
              <w:right w:w="100" w:type="dxa"/>
            </w:tcMar>
          </w:tcPr>
          <w:p w14:paraId="38791992" w14:textId="77777777" w:rsidR="00C813BF" w:rsidRDefault="00C813BF" w:rsidP="00870250">
            <w:pPr>
              <w:spacing w:line="360" w:lineRule="auto"/>
              <w:ind w:left="20"/>
              <w:rPr>
                <w:rFonts w:ascii="Arial" w:eastAsia="Calibri" w:hAnsi="Arial" w:cs="Arial"/>
                <w:b/>
              </w:rPr>
            </w:pPr>
            <w:r w:rsidRPr="004F4748">
              <w:rPr>
                <w:rFonts w:ascii="Arial" w:eastAsia="Calibri" w:hAnsi="Arial" w:cs="Arial"/>
                <w:b/>
              </w:rPr>
              <w:t>Tak</w:t>
            </w:r>
          </w:p>
          <w:p w14:paraId="18D6BF06" w14:textId="1FB54983" w:rsidR="00C813BF" w:rsidRPr="00870250" w:rsidRDefault="00C813BF" w:rsidP="00870250">
            <w:pPr>
              <w:spacing w:line="360" w:lineRule="auto"/>
              <w:ind w:left="20"/>
              <w:rPr>
                <w:rFonts w:ascii="Arial" w:eastAsia="Calibri"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4" w:type="dxa"/>
              <w:left w:w="100" w:type="dxa"/>
              <w:bottom w:w="0" w:type="dxa"/>
              <w:right w:w="100" w:type="dxa"/>
            </w:tcMar>
          </w:tcPr>
          <w:p w14:paraId="016AF983" w14:textId="08D1F232" w:rsidR="00C813BF" w:rsidRPr="004F4748" w:rsidRDefault="00C813BF" w:rsidP="00870250">
            <w:pPr>
              <w:spacing w:line="360" w:lineRule="auto"/>
              <w:ind w:left="20"/>
              <w:rPr>
                <w:rFonts w:ascii="Arial" w:eastAsia="Calibri" w:hAnsi="Arial" w:cs="Arial"/>
                <w:b/>
              </w:rPr>
            </w:pPr>
            <w:r w:rsidRPr="004F4748">
              <w:rPr>
                <w:rFonts w:ascii="Arial" w:eastAsia="Calibri" w:hAnsi="Arial" w:cs="Arial"/>
                <w:b/>
              </w:rPr>
              <w:t>Nie</w:t>
            </w:r>
            <w:r>
              <w:rPr>
                <w:rFonts w:ascii="Arial" w:eastAsia="Calibri" w:hAnsi="Arial" w:cs="Arial"/>
                <w:b/>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4" w:type="dxa"/>
              <w:left w:w="100" w:type="dxa"/>
              <w:bottom w:w="0" w:type="dxa"/>
              <w:right w:w="100" w:type="dxa"/>
            </w:tcMar>
          </w:tcPr>
          <w:p w14:paraId="7FF2D022" w14:textId="48CD6BD5" w:rsidR="00C813BF" w:rsidRDefault="00C813BF" w:rsidP="00870250">
            <w:pPr>
              <w:spacing w:line="360" w:lineRule="auto"/>
              <w:ind w:left="20"/>
              <w:rPr>
                <w:rFonts w:ascii="Arial" w:eastAsia="Calibri" w:hAnsi="Arial" w:cs="Arial"/>
                <w:b/>
              </w:rPr>
            </w:pPr>
            <w:r w:rsidRPr="004F4748">
              <w:rPr>
                <w:rFonts w:ascii="Arial" w:eastAsia="Calibri" w:hAnsi="Arial" w:cs="Arial"/>
                <w:b/>
              </w:rPr>
              <w:t>Uwagi</w:t>
            </w:r>
          </w:p>
          <w:p w14:paraId="21279560" w14:textId="2FD21C10" w:rsidR="00C813BF" w:rsidRPr="00870250" w:rsidRDefault="00C813BF" w:rsidP="00870250">
            <w:pPr>
              <w:spacing w:line="360" w:lineRule="auto"/>
              <w:ind w:left="20"/>
              <w:rPr>
                <w:rFonts w:ascii="Arial" w:eastAsia="Calibri" w:hAnsi="Arial" w:cs="Arial"/>
              </w:rPr>
            </w:pPr>
          </w:p>
        </w:tc>
      </w:tr>
      <w:tr w:rsidR="00C813BF" w:rsidRPr="004F4748" w14:paraId="4A183EAE" w14:textId="77777777" w:rsidTr="00FA2098">
        <w:tc>
          <w:tcPr>
            <w:tcW w:w="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4" w:type="dxa"/>
              <w:left w:w="100" w:type="dxa"/>
              <w:bottom w:w="0" w:type="dxa"/>
              <w:right w:w="100" w:type="dxa"/>
            </w:tcMar>
          </w:tcPr>
          <w:p w14:paraId="68AE624F" w14:textId="7777777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1</w:t>
            </w:r>
          </w:p>
        </w:tc>
        <w:tc>
          <w:tcPr>
            <w:tcW w:w="4819" w:type="dxa"/>
            <w:tcBorders>
              <w:top w:val="single" w:sz="4" w:space="0" w:color="auto"/>
              <w:left w:val="single" w:sz="4" w:space="0" w:color="auto"/>
              <w:bottom w:val="single" w:sz="6" w:space="0" w:color="000000"/>
              <w:right w:val="single" w:sz="6" w:space="0" w:color="000000"/>
            </w:tcBorders>
            <w:shd w:val="clear" w:color="auto" w:fill="D9D9D9" w:themeFill="background1" w:themeFillShade="D9"/>
            <w:tcMar>
              <w:top w:w="284" w:type="dxa"/>
              <w:left w:w="100" w:type="dxa"/>
              <w:bottom w:w="0" w:type="dxa"/>
              <w:right w:w="100" w:type="dxa"/>
            </w:tcMar>
          </w:tcPr>
          <w:p w14:paraId="04FE5F86" w14:textId="77777777" w:rsidR="00C813BF" w:rsidRPr="004F4748" w:rsidRDefault="00C813BF" w:rsidP="00870250">
            <w:pPr>
              <w:spacing w:line="360" w:lineRule="auto"/>
              <w:ind w:left="20"/>
              <w:rPr>
                <w:rFonts w:ascii="Arial" w:eastAsia="Calibri" w:hAnsi="Arial" w:cs="Arial"/>
                <w:highlight w:val="white"/>
              </w:rPr>
            </w:pPr>
            <w:r w:rsidRPr="00870250">
              <w:rPr>
                <w:rFonts w:ascii="Arial" w:eastAsia="Calibri" w:hAnsi="Arial" w:cs="Arial"/>
              </w:rPr>
              <w:t>Czy wniosek został złożony na odpowiednim formularzu?</w:t>
            </w:r>
          </w:p>
        </w:tc>
        <w:tc>
          <w:tcPr>
            <w:tcW w:w="996" w:type="dxa"/>
            <w:tcBorders>
              <w:top w:val="single" w:sz="4" w:space="0" w:color="auto"/>
              <w:left w:val="nil"/>
              <w:bottom w:val="single" w:sz="6" w:space="0" w:color="000000"/>
              <w:right w:val="single" w:sz="6" w:space="0" w:color="000000"/>
            </w:tcBorders>
            <w:tcMar>
              <w:top w:w="284" w:type="dxa"/>
              <w:left w:w="100" w:type="dxa"/>
              <w:bottom w:w="0" w:type="dxa"/>
              <w:right w:w="100" w:type="dxa"/>
            </w:tcMar>
          </w:tcPr>
          <w:p w14:paraId="2DA33D98" w14:textId="7777777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 </w:t>
            </w:r>
          </w:p>
        </w:tc>
        <w:tc>
          <w:tcPr>
            <w:tcW w:w="1134" w:type="dxa"/>
            <w:tcBorders>
              <w:top w:val="single" w:sz="4" w:space="0" w:color="auto"/>
              <w:left w:val="nil"/>
              <w:bottom w:val="single" w:sz="6" w:space="0" w:color="000000"/>
              <w:right w:val="single" w:sz="4" w:space="0" w:color="auto"/>
            </w:tcBorders>
            <w:tcMar>
              <w:top w:w="284" w:type="dxa"/>
              <w:left w:w="100" w:type="dxa"/>
              <w:bottom w:w="0" w:type="dxa"/>
              <w:right w:w="100" w:type="dxa"/>
            </w:tcMar>
          </w:tcPr>
          <w:p w14:paraId="6A7EC69C" w14:textId="7777777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 </w:t>
            </w:r>
          </w:p>
        </w:tc>
        <w:tc>
          <w:tcPr>
            <w:tcW w:w="1842" w:type="dxa"/>
            <w:tcBorders>
              <w:top w:val="single" w:sz="4" w:space="0" w:color="auto"/>
              <w:left w:val="single" w:sz="4" w:space="0" w:color="auto"/>
              <w:bottom w:val="single" w:sz="4" w:space="0" w:color="auto"/>
              <w:right w:val="single" w:sz="4" w:space="0" w:color="auto"/>
            </w:tcBorders>
            <w:tcMar>
              <w:top w:w="284" w:type="dxa"/>
              <w:left w:w="100" w:type="dxa"/>
              <w:bottom w:w="0" w:type="dxa"/>
              <w:right w:w="100" w:type="dxa"/>
            </w:tcMar>
          </w:tcPr>
          <w:p w14:paraId="1C963913" w14:textId="473A9A5E"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 </w:t>
            </w:r>
          </w:p>
        </w:tc>
      </w:tr>
      <w:tr w:rsidR="00C813BF" w:rsidRPr="004F4748" w14:paraId="11CA3529" w14:textId="77777777" w:rsidTr="00FA2098">
        <w:tc>
          <w:tcPr>
            <w:tcW w:w="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4" w:type="dxa"/>
              <w:left w:w="100" w:type="dxa"/>
              <w:bottom w:w="0" w:type="dxa"/>
              <w:right w:w="100" w:type="dxa"/>
            </w:tcMar>
          </w:tcPr>
          <w:p w14:paraId="1F297C91" w14:textId="7777777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2</w:t>
            </w:r>
          </w:p>
        </w:tc>
        <w:tc>
          <w:tcPr>
            <w:tcW w:w="4819" w:type="dxa"/>
            <w:tcBorders>
              <w:top w:val="nil"/>
              <w:left w:val="single" w:sz="4" w:space="0" w:color="auto"/>
              <w:bottom w:val="single" w:sz="6" w:space="0" w:color="000000"/>
              <w:right w:val="single" w:sz="6" w:space="0" w:color="000000"/>
            </w:tcBorders>
            <w:shd w:val="clear" w:color="auto" w:fill="D9D9D9" w:themeFill="background1" w:themeFillShade="D9"/>
            <w:tcMar>
              <w:top w:w="284" w:type="dxa"/>
              <w:left w:w="100" w:type="dxa"/>
              <w:bottom w:w="0" w:type="dxa"/>
              <w:right w:w="100" w:type="dxa"/>
            </w:tcMar>
          </w:tcPr>
          <w:p w14:paraId="159C9AF9" w14:textId="7777777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Czy miejsce i termin złożenia wniosku o udzielenie wsparcia finansowego na utworzenie i utrzymanie miejsca pracy w PS wraz z biznesplanem są prawidłowe?</w:t>
            </w:r>
          </w:p>
        </w:tc>
        <w:tc>
          <w:tcPr>
            <w:tcW w:w="996" w:type="dxa"/>
            <w:tcBorders>
              <w:top w:val="nil"/>
              <w:left w:val="nil"/>
              <w:bottom w:val="single" w:sz="6" w:space="0" w:color="000000"/>
              <w:right w:val="single" w:sz="6" w:space="0" w:color="000000"/>
            </w:tcBorders>
            <w:tcMar>
              <w:top w:w="284" w:type="dxa"/>
              <w:left w:w="100" w:type="dxa"/>
              <w:bottom w:w="0" w:type="dxa"/>
              <w:right w:w="100" w:type="dxa"/>
            </w:tcMar>
          </w:tcPr>
          <w:p w14:paraId="33F20332" w14:textId="7777777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 </w:t>
            </w:r>
          </w:p>
        </w:tc>
        <w:tc>
          <w:tcPr>
            <w:tcW w:w="1134" w:type="dxa"/>
            <w:tcBorders>
              <w:top w:val="nil"/>
              <w:left w:val="nil"/>
              <w:bottom w:val="single" w:sz="6" w:space="0" w:color="000000"/>
              <w:right w:val="single" w:sz="4" w:space="0" w:color="auto"/>
            </w:tcBorders>
            <w:tcMar>
              <w:top w:w="284" w:type="dxa"/>
              <w:left w:w="100" w:type="dxa"/>
              <w:bottom w:w="0" w:type="dxa"/>
              <w:right w:w="100" w:type="dxa"/>
            </w:tcMar>
          </w:tcPr>
          <w:p w14:paraId="66716C9A" w14:textId="7777777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 </w:t>
            </w:r>
          </w:p>
        </w:tc>
        <w:tc>
          <w:tcPr>
            <w:tcW w:w="1842" w:type="dxa"/>
            <w:tcBorders>
              <w:top w:val="single" w:sz="4" w:space="0" w:color="auto"/>
              <w:left w:val="single" w:sz="4" w:space="0" w:color="auto"/>
              <w:bottom w:val="single" w:sz="4" w:space="0" w:color="auto"/>
              <w:right w:val="single" w:sz="4" w:space="0" w:color="auto"/>
            </w:tcBorders>
            <w:tcMar>
              <w:top w:w="284" w:type="dxa"/>
              <w:left w:w="100" w:type="dxa"/>
              <w:bottom w:w="0" w:type="dxa"/>
              <w:right w:w="100" w:type="dxa"/>
            </w:tcMar>
          </w:tcPr>
          <w:p w14:paraId="28604F2D" w14:textId="0A1C193B"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 </w:t>
            </w:r>
          </w:p>
        </w:tc>
      </w:tr>
      <w:tr w:rsidR="00C813BF" w:rsidRPr="004F4748" w14:paraId="3BC6B286" w14:textId="77777777" w:rsidTr="00FA2098">
        <w:trPr>
          <w:trHeight w:val="450"/>
        </w:trPr>
        <w:tc>
          <w:tcPr>
            <w:tcW w:w="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4" w:type="dxa"/>
              <w:left w:w="100" w:type="dxa"/>
              <w:bottom w:w="0" w:type="dxa"/>
              <w:right w:w="100" w:type="dxa"/>
            </w:tcMar>
          </w:tcPr>
          <w:p w14:paraId="15662822" w14:textId="7777777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3</w:t>
            </w:r>
          </w:p>
        </w:tc>
        <w:tc>
          <w:tcPr>
            <w:tcW w:w="4819" w:type="dxa"/>
            <w:tcBorders>
              <w:top w:val="nil"/>
              <w:left w:val="single" w:sz="4" w:space="0" w:color="auto"/>
              <w:bottom w:val="single" w:sz="6" w:space="0" w:color="000000"/>
              <w:right w:val="single" w:sz="6" w:space="0" w:color="000000"/>
            </w:tcBorders>
            <w:shd w:val="clear" w:color="auto" w:fill="D9D9D9" w:themeFill="background1" w:themeFillShade="D9"/>
            <w:tcMar>
              <w:top w:w="284" w:type="dxa"/>
              <w:left w:w="100" w:type="dxa"/>
              <w:bottom w:w="0" w:type="dxa"/>
              <w:right w:w="100" w:type="dxa"/>
            </w:tcMar>
          </w:tcPr>
          <w:p w14:paraId="0B1E69B6" w14:textId="5891DBDE"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Czy wniosek o udzielenie wsparcia finansowego na utworzenie i utrzymanie miejsca pracy w PS z biznesplanem został wypełniony w języku polskim?</w:t>
            </w:r>
          </w:p>
        </w:tc>
        <w:tc>
          <w:tcPr>
            <w:tcW w:w="996" w:type="dxa"/>
            <w:tcBorders>
              <w:top w:val="nil"/>
              <w:left w:val="nil"/>
              <w:bottom w:val="single" w:sz="6" w:space="0" w:color="000000"/>
              <w:right w:val="single" w:sz="6" w:space="0" w:color="000000"/>
            </w:tcBorders>
            <w:tcMar>
              <w:top w:w="284" w:type="dxa"/>
              <w:left w:w="100" w:type="dxa"/>
              <w:bottom w:w="0" w:type="dxa"/>
              <w:right w:w="100" w:type="dxa"/>
            </w:tcMar>
          </w:tcPr>
          <w:p w14:paraId="28CA17ED" w14:textId="7777777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 </w:t>
            </w:r>
          </w:p>
        </w:tc>
        <w:tc>
          <w:tcPr>
            <w:tcW w:w="1134" w:type="dxa"/>
            <w:tcBorders>
              <w:top w:val="nil"/>
              <w:left w:val="nil"/>
              <w:bottom w:val="single" w:sz="6" w:space="0" w:color="000000"/>
              <w:right w:val="single" w:sz="4" w:space="0" w:color="auto"/>
            </w:tcBorders>
            <w:tcMar>
              <w:top w:w="284" w:type="dxa"/>
              <w:left w:w="100" w:type="dxa"/>
              <w:bottom w:w="0" w:type="dxa"/>
              <w:right w:w="100" w:type="dxa"/>
            </w:tcMar>
          </w:tcPr>
          <w:p w14:paraId="6C04AA66" w14:textId="7777777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 </w:t>
            </w:r>
          </w:p>
        </w:tc>
        <w:tc>
          <w:tcPr>
            <w:tcW w:w="1842" w:type="dxa"/>
            <w:tcBorders>
              <w:top w:val="single" w:sz="4" w:space="0" w:color="auto"/>
              <w:left w:val="single" w:sz="4" w:space="0" w:color="auto"/>
              <w:bottom w:val="single" w:sz="4" w:space="0" w:color="auto"/>
              <w:right w:val="single" w:sz="4" w:space="0" w:color="auto"/>
            </w:tcBorders>
            <w:tcMar>
              <w:top w:w="284" w:type="dxa"/>
              <w:left w:w="100" w:type="dxa"/>
              <w:bottom w:w="0" w:type="dxa"/>
              <w:right w:w="100" w:type="dxa"/>
            </w:tcMar>
          </w:tcPr>
          <w:p w14:paraId="0A09F9F4" w14:textId="7D08BC86"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 </w:t>
            </w:r>
          </w:p>
        </w:tc>
      </w:tr>
      <w:tr w:rsidR="00C813BF" w:rsidRPr="004F4748" w14:paraId="3E176E95" w14:textId="77777777" w:rsidTr="00FA2098">
        <w:trPr>
          <w:trHeight w:val="495"/>
        </w:trPr>
        <w:tc>
          <w:tcPr>
            <w:tcW w:w="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4" w:type="dxa"/>
              <w:left w:w="100" w:type="dxa"/>
              <w:bottom w:w="0" w:type="dxa"/>
              <w:right w:w="100" w:type="dxa"/>
            </w:tcMar>
          </w:tcPr>
          <w:p w14:paraId="50BB90F3" w14:textId="7777777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4</w:t>
            </w:r>
          </w:p>
        </w:tc>
        <w:tc>
          <w:tcPr>
            <w:tcW w:w="4819" w:type="dxa"/>
            <w:tcBorders>
              <w:top w:val="nil"/>
              <w:left w:val="single" w:sz="4" w:space="0" w:color="auto"/>
              <w:bottom w:val="single" w:sz="6" w:space="0" w:color="000000"/>
              <w:right w:val="single" w:sz="6" w:space="0" w:color="000000"/>
            </w:tcBorders>
            <w:shd w:val="clear" w:color="auto" w:fill="D9D9D9" w:themeFill="background1" w:themeFillShade="D9"/>
            <w:tcMar>
              <w:top w:w="284" w:type="dxa"/>
              <w:left w:w="100" w:type="dxa"/>
              <w:bottom w:w="0" w:type="dxa"/>
              <w:right w:w="100" w:type="dxa"/>
            </w:tcMar>
          </w:tcPr>
          <w:p w14:paraId="46B4A50D" w14:textId="753068E6"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Czy</w:t>
            </w:r>
            <w:r>
              <w:rPr>
                <w:rFonts w:ascii="Arial" w:eastAsia="Calibri" w:hAnsi="Arial" w:cs="Arial"/>
              </w:rPr>
              <w:t xml:space="preserve"> wszystkie pola W</w:t>
            </w:r>
            <w:r w:rsidRPr="004F4748">
              <w:rPr>
                <w:rFonts w:ascii="Arial" w:eastAsia="Calibri" w:hAnsi="Arial" w:cs="Arial"/>
              </w:rPr>
              <w:t>nios</w:t>
            </w:r>
            <w:r>
              <w:rPr>
                <w:rFonts w:ascii="Arial" w:eastAsia="Calibri" w:hAnsi="Arial" w:cs="Arial"/>
              </w:rPr>
              <w:t>ku</w:t>
            </w:r>
            <w:r w:rsidRPr="004F4748">
              <w:rPr>
                <w:rFonts w:ascii="Arial" w:eastAsia="Calibri" w:hAnsi="Arial" w:cs="Arial"/>
              </w:rPr>
              <w:t xml:space="preserve"> o udzielenie wsparcia finansowego na utworzenie i utrzymanie miejsca pracy w PS </w:t>
            </w:r>
            <w:r>
              <w:rPr>
                <w:rFonts w:ascii="Arial" w:eastAsia="Calibri" w:hAnsi="Arial" w:cs="Arial"/>
              </w:rPr>
              <w:t>i</w:t>
            </w:r>
            <w:r w:rsidRPr="004F4748">
              <w:rPr>
                <w:rFonts w:ascii="Arial" w:eastAsia="Calibri" w:hAnsi="Arial" w:cs="Arial"/>
              </w:rPr>
              <w:t xml:space="preserve"> biznesplan</w:t>
            </w:r>
            <w:r>
              <w:rPr>
                <w:rFonts w:ascii="Arial" w:eastAsia="Calibri" w:hAnsi="Arial" w:cs="Arial"/>
              </w:rPr>
              <w:t>u</w:t>
            </w:r>
            <w:r w:rsidRPr="004F4748">
              <w:rPr>
                <w:rFonts w:ascii="Arial" w:eastAsia="Calibri" w:hAnsi="Arial" w:cs="Arial"/>
              </w:rPr>
              <w:t xml:space="preserve"> zostały wypełnione?</w:t>
            </w:r>
          </w:p>
        </w:tc>
        <w:tc>
          <w:tcPr>
            <w:tcW w:w="996" w:type="dxa"/>
            <w:tcBorders>
              <w:top w:val="nil"/>
              <w:left w:val="nil"/>
              <w:bottom w:val="single" w:sz="6" w:space="0" w:color="000000"/>
              <w:right w:val="single" w:sz="6" w:space="0" w:color="000000"/>
            </w:tcBorders>
            <w:tcMar>
              <w:top w:w="284" w:type="dxa"/>
              <w:left w:w="100" w:type="dxa"/>
              <w:bottom w:w="0" w:type="dxa"/>
              <w:right w:w="100" w:type="dxa"/>
            </w:tcMar>
          </w:tcPr>
          <w:p w14:paraId="1B2CB758" w14:textId="7777777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 </w:t>
            </w:r>
          </w:p>
        </w:tc>
        <w:tc>
          <w:tcPr>
            <w:tcW w:w="1134" w:type="dxa"/>
            <w:tcBorders>
              <w:top w:val="nil"/>
              <w:left w:val="nil"/>
              <w:bottom w:val="single" w:sz="6" w:space="0" w:color="000000"/>
              <w:right w:val="single" w:sz="4" w:space="0" w:color="auto"/>
            </w:tcBorders>
            <w:tcMar>
              <w:top w:w="284" w:type="dxa"/>
              <w:left w:w="100" w:type="dxa"/>
              <w:bottom w:w="0" w:type="dxa"/>
              <w:right w:w="100" w:type="dxa"/>
            </w:tcMar>
          </w:tcPr>
          <w:p w14:paraId="1D8279B9" w14:textId="7777777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 </w:t>
            </w:r>
          </w:p>
        </w:tc>
        <w:tc>
          <w:tcPr>
            <w:tcW w:w="1842" w:type="dxa"/>
            <w:tcBorders>
              <w:top w:val="single" w:sz="4" w:space="0" w:color="auto"/>
              <w:left w:val="single" w:sz="4" w:space="0" w:color="auto"/>
              <w:bottom w:val="single" w:sz="4" w:space="0" w:color="auto"/>
              <w:right w:val="single" w:sz="4" w:space="0" w:color="auto"/>
            </w:tcBorders>
            <w:tcMar>
              <w:top w:w="284" w:type="dxa"/>
              <w:left w:w="100" w:type="dxa"/>
              <w:bottom w:w="0" w:type="dxa"/>
              <w:right w:w="100" w:type="dxa"/>
            </w:tcMar>
          </w:tcPr>
          <w:p w14:paraId="31845E03" w14:textId="425C89A4"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 </w:t>
            </w:r>
          </w:p>
        </w:tc>
      </w:tr>
      <w:tr w:rsidR="00C813BF" w:rsidRPr="004F4748" w14:paraId="447123FE" w14:textId="77777777" w:rsidTr="00FA2098">
        <w:tc>
          <w:tcPr>
            <w:tcW w:w="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4" w:type="dxa"/>
              <w:left w:w="100" w:type="dxa"/>
              <w:bottom w:w="0" w:type="dxa"/>
              <w:right w:w="100" w:type="dxa"/>
            </w:tcMar>
          </w:tcPr>
          <w:p w14:paraId="23FA2DA3" w14:textId="7777777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5</w:t>
            </w:r>
          </w:p>
        </w:tc>
        <w:tc>
          <w:tcPr>
            <w:tcW w:w="4819" w:type="dxa"/>
            <w:tcBorders>
              <w:top w:val="nil"/>
              <w:left w:val="single" w:sz="4" w:space="0" w:color="auto"/>
              <w:bottom w:val="single" w:sz="6" w:space="0" w:color="000000"/>
              <w:right w:val="single" w:sz="6" w:space="0" w:color="000000"/>
            </w:tcBorders>
            <w:shd w:val="clear" w:color="auto" w:fill="D9D9D9" w:themeFill="background1" w:themeFillShade="D9"/>
            <w:tcMar>
              <w:top w:w="284" w:type="dxa"/>
              <w:left w:w="100" w:type="dxa"/>
              <w:bottom w:w="0" w:type="dxa"/>
              <w:right w:w="100" w:type="dxa"/>
            </w:tcMar>
          </w:tcPr>
          <w:p w14:paraId="4FB58215" w14:textId="30D618C1"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Czy przedstawiony we wniosku okres realizacji </w:t>
            </w:r>
            <w:r>
              <w:rPr>
                <w:rFonts w:ascii="Arial" w:eastAsia="Calibri" w:hAnsi="Arial" w:cs="Arial"/>
              </w:rPr>
              <w:t xml:space="preserve">wsparcia finansowego na utworzenie i utrzymanie miejsca pracy w PS </w:t>
            </w:r>
            <w:r w:rsidRPr="004F4748">
              <w:rPr>
                <w:rFonts w:ascii="Arial" w:eastAsia="Calibri" w:hAnsi="Arial" w:cs="Arial"/>
              </w:rPr>
              <w:t xml:space="preserve">nie wykracza </w:t>
            </w:r>
            <w:r w:rsidRPr="004F4748">
              <w:rPr>
                <w:rFonts w:ascii="Arial" w:eastAsia="Calibri" w:hAnsi="Arial" w:cs="Arial"/>
              </w:rPr>
              <w:lastRenderedPageBreak/>
              <w:t xml:space="preserve">poza okres realizacji projektu </w:t>
            </w:r>
          </w:p>
        </w:tc>
        <w:tc>
          <w:tcPr>
            <w:tcW w:w="996" w:type="dxa"/>
            <w:tcBorders>
              <w:top w:val="nil"/>
              <w:left w:val="nil"/>
              <w:bottom w:val="single" w:sz="6" w:space="0" w:color="000000"/>
              <w:right w:val="single" w:sz="6" w:space="0" w:color="000000"/>
            </w:tcBorders>
            <w:tcMar>
              <w:top w:w="284" w:type="dxa"/>
              <w:left w:w="100" w:type="dxa"/>
              <w:bottom w:w="0" w:type="dxa"/>
              <w:right w:w="100" w:type="dxa"/>
            </w:tcMar>
          </w:tcPr>
          <w:p w14:paraId="014C3E7E" w14:textId="7777777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lastRenderedPageBreak/>
              <w:t xml:space="preserve"> </w:t>
            </w:r>
          </w:p>
        </w:tc>
        <w:tc>
          <w:tcPr>
            <w:tcW w:w="1134" w:type="dxa"/>
            <w:tcBorders>
              <w:top w:val="nil"/>
              <w:left w:val="nil"/>
              <w:bottom w:val="single" w:sz="6" w:space="0" w:color="000000"/>
              <w:right w:val="single" w:sz="4" w:space="0" w:color="auto"/>
            </w:tcBorders>
            <w:tcMar>
              <w:top w:w="284" w:type="dxa"/>
              <w:left w:w="100" w:type="dxa"/>
              <w:bottom w:w="0" w:type="dxa"/>
              <w:right w:w="100" w:type="dxa"/>
            </w:tcMar>
          </w:tcPr>
          <w:p w14:paraId="65061999" w14:textId="7777777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 </w:t>
            </w:r>
          </w:p>
        </w:tc>
        <w:tc>
          <w:tcPr>
            <w:tcW w:w="1842" w:type="dxa"/>
            <w:tcBorders>
              <w:top w:val="single" w:sz="4" w:space="0" w:color="auto"/>
              <w:left w:val="single" w:sz="4" w:space="0" w:color="auto"/>
              <w:bottom w:val="single" w:sz="4" w:space="0" w:color="auto"/>
              <w:right w:val="single" w:sz="4" w:space="0" w:color="auto"/>
            </w:tcBorders>
            <w:tcMar>
              <w:top w:w="284" w:type="dxa"/>
              <w:left w:w="100" w:type="dxa"/>
              <w:bottom w:w="0" w:type="dxa"/>
              <w:right w:w="100" w:type="dxa"/>
            </w:tcMar>
          </w:tcPr>
          <w:p w14:paraId="3610FAC5" w14:textId="28C423A4"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 </w:t>
            </w:r>
          </w:p>
        </w:tc>
      </w:tr>
      <w:tr w:rsidR="00C813BF" w:rsidRPr="004F4748" w14:paraId="3CD169A5" w14:textId="77777777" w:rsidTr="00FA2098">
        <w:trPr>
          <w:trHeight w:val="555"/>
        </w:trPr>
        <w:tc>
          <w:tcPr>
            <w:tcW w:w="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4" w:type="dxa"/>
              <w:left w:w="100" w:type="dxa"/>
              <w:bottom w:w="0" w:type="dxa"/>
              <w:right w:w="100" w:type="dxa"/>
            </w:tcMar>
          </w:tcPr>
          <w:p w14:paraId="437EAB9A" w14:textId="7777777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6</w:t>
            </w:r>
          </w:p>
        </w:tc>
        <w:tc>
          <w:tcPr>
            <w:tcW w:w="4819" w:type="dxa"/>
            <w:tcBorders>
              <w:top w:val="nil"/>
              <w:left w:val="single" w:sz="4" w:space="0" w:color="auto"/>
              <w:bottom w:val="single" w:sz="6" w:space="0" w:color="000000"/>
              <w:right w:val="single" w:sz="6" w:space="0" w:color="000000"/>
            </w:tcBorders>
            <w:shd w:val="clear" w:color="auto" w:fill="D9D9D9" w:themeFill="background1" w:themeFillShade="D9"/>
            <w:tcMar>
              <w:top w:w="284" w:type="dxa"/>
              <w:left w:w="100" w:type="dxa"/>
              <w:bottom w:w="0" w:type="dxa"/>
              <w:right w:w="100" w:type="dxa"/>
            </w:tcMar>
          </w:tcPr>
          <w:p w14:paraId="6D8A1519" w14:textId="7777777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Czy przedstawiony we wniosku o udzielenie wsparcia finansowego na utworzenie i utrzymanie miejsca pracy w PS okres utrzymania utworzonych miejsc pracy wynosi co najmniej 12 miesięcy od dnia przyznania dotacji lub utworzenia stanowiska pracy?</w:t>
            </w:r>
          </w:p>
        </w:tc>
        <w:tc>
          <w:tcPr>
            <w:tcW w:w="996" w:type="dxa"/>
            <w:tcBorders>
              <w:top w:val="nil"/>
              <w:left w:val="nil"/>
              <w:bottom w:val="single" w:sz="6" w:space="0" w:color="000000"/>
              <w:right w:val="single" w:sz="6" w:space="0" w:color="000000"/>
            </w:tcBorders>
            <w:tcMar>
              <w:top w:w="284" w:type="dxa"/>
              <w:left w:w="100" w:type="dxa"/>
              <w:bottom w:w="0" w:type="dxa"/>
              <w:right w:w="100" w:type="dxa"/>
            </w:tcMar>
          </w:tcPr>
          <w:p w14:paraId="65585E56" w14:textId="7777777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 </w:t>
            </w:r>
          </w:p>
        </w:tc>
        <w:tc>
          <w:tcPr>
            <w:tcW w:w="1134" w:type="dxa"/>
            <w:tcBorders>
              <w:top w:val="nil"/>
              <w:left w:val="nil"/>
              <w:bottom w:val="single" w:sz="6" w:space="0" w:color="000000"/>
              <w:right w:val="single" w:sz="4" w:space="0" w:color="auto"/>
            </w:tcBorders>
            <w:tcMar>
              <w:top w:w="284" w:type="dxa"/>
              <w:left w:w="100" w:type="dxa"/>
              <w:bottom w:w="0" w:type="dxa"/>
              <w:right w:w="100" w:type="dxa"/>
            </w:tcMar>
          </w:tcPr>
          <w:p w14:paraId="0A27E5A2" w14:textId="7777777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 </w:t>
            </w:r>
          </w:p>
        </w:tc>
        <w:tc>
          <w:tcPr>
            <w:tcW w:w="1842" w:type="dxa"/>
            <w:tcBorders>
              <w:top w:val="single" w:sz="4" w:space="0" w:color="auto"/>
              <w:left w:val="single" w:sz="4" w:space="0" w:color="auto"/>
              <w:bottom w:val="single" w:sz="4" w:space="0" w:color="auto"/>
              <w:right w:val="single" w:sz="4" w:space="0" w:color="auto"/>
            </w:tcBorders>
            <w:tcMar>
              <w:top w:w="284" w:type="dxa"/>
              <w:left w:w="100" w:type="dxa"/>
              <w:bottom w:w="0" w:type="dxa"/>
              <w:right w:w="100" w:type="dxa"/>
            </w:tcMar>
          </w:tcPr>
          <w:p w14:paraId="37A129E8" w14:textId="6E58E0FA"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 </w:t>
            </w:r>
          </w:p>
        </w:tc>
      </w:tr>
      <w:tr w:rsidR="00C813BF" w:rsidRPr="004F4748" w14:paraId="325DD1C2" w14:textId="77777777" w:rsidTr="00FA2098">
        <w:trPr>
          <w:trHeight w:val="630"/>
        </w:trPr>
        <w:tc>
          <w:tcPr>
            <w:tcW w:w="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4" w:type="dxa"/>
              <w:left w:w="100" w:type="dxa"/>
              <w:bottom w:w="0" w:type="dxa"/>
              <w:right w:w="100" w:type="dxa"/>
            </w:tcMar>
          </w:tcPr>
          <w:p w14:paraId="48CEB9E7" w14:textId="7777777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7</w:t>
            </w:r>
          </w:p>
        </w:tc>
        <w:tc>
          <w:tcPr>
            <w:tcW w:w="4819" w:type="dxa"/>
            <w:tcBorders>
              <w:top w:val="nil"/>
              <w:left w:val="single" w:sz="4" w:space="0" w:color="auto"/>
              <w:bottom w:val="single" w:sz="6" w:space="0" w:color="000000"/>
              <w:right w:val="single" w:sz="6" w:space="0" w:color="000000"/>
            </w:tcBorders>
            <w:shd w:val="clear" w:color="auto" w:fill="D9D9D9" w:themeFill="background1" w:themeFillShade="D9"/>
            <w:tcMar>
              <w:top w:w="284" w:type="dxa"/>
              <w:left w:w="100" w:type="dxa"/>
              <w:bottom w:w="0" w:type="dxa"/>
              <w:right w:w="100" w:type="dxa"/>
            </w:tcMar>
          </w:tcPr>
          <w:p w14:paraId="3DBEC063" w14:textId="62CA8DD8"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Czy wniosek o udzielenie wsparcia finansowego na utworzenie i utrzymanie miejsca pracy w PS wraz z biznesplanem został złożony przez wnioskodawcę z siedzibą na terenie </w:t>
            </w:r>
            <w:r w:rsidR="008E14A3">
              <w:rPr>
                <w:rFonts w:ascii="Arial" w:eastAsia="Calibri" w:hAnsi="Arial" w:cs="Arial"/>
              </w:rPr>
              <w:t>s</w:t>
            </w:r>
            <w:r w:rsidRPr="004F4748">
              <w:rPr>
                <w:rFonts w:ascii="Arial" w:eastAsia="Calibri" w:hAnsi="Arial" w:cs="Arial"/>
              </w:rPr>
              <w:t>ubregionu</w:t>
            </w:r>
            <w:r w:rsidR="008E14A3">
              <w:rPr>
                <w:rFonts w:ascii="Arial" w:eastAsia="Calibri" w:hAnsi="Arial" w:cs="Arial"/>
              </w:rPr>
              <w:t xml:space="preserve"> nadwiślańskiego</w:t>
            </w:r>
            <w:r w:rsidRPr="004F4748">
              <w:rPr>
                <w:rFonts w:ascii="Arial" w:eastAsia="Calibri" w:hAnsi="Arial" w:cs="Arial"/>
              </w:rPr>
              <w:t>?</w:t>
            </w:r>
          </w:p>
        </w:tc>
        <w:tc>
          <w:tcPr>
            <w:tcW w:w="996" w:type="dxa"/>
            <w:tcBorders>
              <w:top w:val="nil"/>
              <w:left w:val="nil"/>
              <w:bottom w:val="single" w:sz="6" w:space="0" w:color="000000"/>
              <w:right w:val="single" w:sz="6" w:space="0" w:color="000000"/>
            </w:tcBorders>
            <w:tcMar>
              <w:top w:w="284" w:type="dxa"/>
              <w:left w:w="100" w:type="dxa"/>
              <w:bottom w:w="0" w:type="dxa"/>
              <w:right w:w="100" w:type="dxa"/>
            </w:tcMar>
          </w:tcPr>
          <w:p w14:paraId="59E77E44" w14:textId="7777777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 </w:t>
            </w:r>
          </w:p>
        </w:tc>
        <w:tc>
          <w:tcPr>
            <w:tcW w:w="1134" w:type="dxa"/>
            <w:tcBorders>
              <w:top w:val="nil"/>
              <w:left w:val="nil"/>
              <w:bottom w:val="single" w:sz="6" w:space="0" w:color="000000"/>
              <w:right w:val="single" w:sz="4" w:space="0" w:color="auto"/>
            </w:tcBorders>
            <w:tcMar>
              <w:top w:w="284" w:type="dxa"/>
              <w:left w:w="100" w:type="dxa"/>
              <w:bottom w:w="0" w:type="dxa"/>
              <w:right w:w="100" w:type="dxa"/>
            </w:tcMar>
          </w:tcPr>
          <w:p w14:paraId="20E3CA8D" w14:textId="7777777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 </w:t>
            </w:r>
          </w:p>
        </w:tc>
        <w:tc>
          <w:tcPr>
            <w:tcW w:w="1842" w:type="dxa"/>
            <w:tcBorders>
              <w:top w:val="single" w:sz="4" w:space="0" w:color="auto"/>
              <w:left w:val="single" w:sz="4" w:space="0" w:color="auto"/>
              <w:bottom w:val="single" w:sz="4" w:space="0" w:color="auto"/>
              <w:right w:val="single" w:sz="4" w:space="0" w:color="auto"/>
            </w:tcBorders>
            <w:tcMar>
              <w:top w:w="284" w:type="dxa"/>
              <w:left w:w="100" w:type="dxa"/>
              <w:bottom w:w="0" w:type="dxa"/>
              <w:right w:w="100" w:type="dxa"/>
            </w:tcMar>
          </w:tcPr>
          <w:p w14:paraId="5DDE4083" w14:textId="5A885AAF"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 </w:t>
            </w:r>
          </w:p>
        </w:tc>
      </w:tr>
      <w:tr w:rsidR="00C813BF" w:rsidRPr="004F4748" w14:paraId="6A1E37CC" w14:textId="77777777" w:rsidTr="00FA2098">
        <w:trPr>
          <w:trHeight w:val="1425"/>
        </w:trPr>
        <w:tc>
          <w:tcPr>
            <w:tcW w:w="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4" w:type="dxa"/>
              <w:left w:w="100" w:type="dxa"/>
              <w:bottom w:w="0" w:type="dxa"/>
              <w:right w:w="100" w:type="dxa"/>
            </w:tcMar>
          </w:tcPr>
          <w:p w14:paraId="5444D618" w14:textId="7777777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8</w:t>
            </w:r>
          </w:p>
        </w:tc>
        <w:tc>
          <w:tcPr>
            <w:tcW w:w="4819" w:type="dxa"/>
            <w:tcBorders>
              <w:top w:val="nil"/>
              <w:left w:val="single" w:sz="4" w:space="0" w:color="auto"/>
              <w:bottom w:val="single" w:sz="6" w:space="0" w:color="000000"/>
              <w:right w:val="single" w:sz="6" w:space="0" w:color="000000"/>
            </w:tcBorders>
            <w:shd w:val="clear" w:color="auto" w:fill="D9D9D9" w:themeFill="background1" w:themeFillShade="D9"/>
            <w:tcMar>
              <w:top w:w="284" w:type="dxa"/>
              <w:left w:w="100" w:type="dxa"/>
              <w:bottom w:w="0" w:type="dxa"/>
              <w:right w:w="100" w:type="dxa"/>
            </w:tcMar>
          </w:tcPr>
          <w:p w14:paraId="6FD62FA8" w14:textId="2A146FD8"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Czy złożono podpisany Wniosek o udzielenie wsparcia finansowego na utworzenie i utrzymanie nowego miejsca pracy w PS wraz z biznesplanem w jednym oryginalnym egzemplarzu w formie papierowej </w:t>
            </w:r>
            <w:r w:rsidR="00AD30D8">
              <w:rPr>
                <w:rFonts w:ascii="Arial" w:eastAsia="Calibri" w:hAnsi="Arial" w:cs="Arial"/>
              </w:rPr>
              <w:t>lub</w:t>
            </w:r>
            <w:r w:rsidRPr="004F4748">
              <w:rPr>
                <w:rFonts w:ascii="Arial" w:eastAsia="Calibri" w:hAnsi="Arial" w:cs="Arial"/>
              </w:rPr>
              <w:t xml:space="preserve"> wersji cyfrowej </w:t>
            </w:r>
            <w:r w:rsidR="008E14A3">
              <w:rPr>
                <w:rFonts w:ascii="Arial" w:eastAsia="Calibri" w:hAnsi="Arial" w:cs="Arial"/>
              </w:rPr>
              <w:t xml:space="preserve">podpisanej podpisem kwalifikowanym, </w:t>
            </w:r>
            <w:r w:rsidRPr="004F4748">
              <w:rPr>
                <w:rFonts w:ascii="Arial" w:eastAsia="Calibri" w:hAnsi="Arial" w:cs="Arial"/>
              </w:rPr>
              <w:t xml:space="preserve">przesłanej na adres e-mail wskazany przez Realizatora </w:t>
            </w:r>
          </w:p>
        </w:tc>
        <w:tc>
          <w:tcPr>
            <w:tcW w:w="996" w:type="dxa"/>
            <w:tcBorders>
              <w:top w:val="nil"/>
              <w:left w:val="nil"/>
              <w:bottom w:val="single" w:sz="6" w:space="0" w:color="000000"/>
              <w:right w:val="single" w:sz="6" w:space="0" w:color="000000"/>
            </w:tcBorders>
            <w:tcMar>
              <w:top w:w="284" w:type="dxa"/>
              <w:left w:w="100" w:type="dxa"/>
              <w:bottom w:w="0" w:type="dxa"/>
              <w:right w:w="100" w:type="dxa"/>
            </w:tcMar>
          </w:tcPr>
          <w:p w14:paraId="06EF312D" w14:textId="7777777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 </w:t>
            </w:r>
          </w:p>
        </w:tc>
        <w:tc>
          <w:tcPr>
            <w:tcW w:w="1134" w:type="dxa"/>
            <w:tcBorders>
              <w:top w:val="nil"/>
              <w:left w:val="nil"/>
              <w:bottom w:val="single" w:sz="6" w:space="0" w:color="000000"/>
              <w:right w:val="single" w:sz="4" w:space="0" w:color="auto"/>
            </w:tcBorders>
            <w:tcMar>
              <w:top w:w="284" w:type="dxa"/>
              <w:left w:w="100" w:type="dxa"/>
              <w:bottom w:w="0" w:type="dxa"/>
              <w:right w:w="100" w:type="dxa"/>
            </w:tcMar>
          </w:tcPr>
          <w:p w14:paraId="213E499E" w14:textId="7777777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 </w:t>
            </w:r>
          </w:p>
        </w:tc>
        <w:tc>
          <w:tcPr>
            <w:tcW w:w="1842" w:type="dxa"/>
            <w:tcBorders>
              <w:top w:val="single" w:sz="4" w:space="0" w:color="auto"/>
              <w:left w:val="single" w:sz="4" w:space="0" w:color="auto"/>
              <w:bottom w:val="single" w:sz="4" w:space="0" w:color="auto"/>
              <w:right w:val="single" w:sz="4" w:space="0" w:color="auto"/>
            </w:tcBorders>
            <w:tcMar>
              <w:top w:w="284" w:type="dxa"/>
              <w:left w:w="100" w:type="dxa"/>
              <w:bottom w:w="0" w:type="dxa"/>
              <w:right w:w="100" w:type="dxa"/>
            </w:tcMar>
          </w:tcPr>
          <w:p w14:paraId="6D9AE3B3" w14:textId="2E2ABC72"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 </w:t>
            </w:r>
          </w:p>
        </w:tc>
      </w:tr>
      <w:tr w:rsidR="00C813BF" w:rsidRPr="004F4748" w14:paraId="3C34D4EB" w14:textId="77777777" w:rsidTr="00FA2098">
        <w:trPr>
          <w:trHeight w:val="1725"/>
        </w:trPr>
        <w:tc>
          <w:tcPr>
            <w:tcW w:w="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4" w:type="dxa"/>
              <w:left w:w="100" w:type="dxa"/>
              <w:bottom w:w="0" w:type="dxa"/>
              <w:right w:w="100" w:type="dxa"/>
            </w:tcMar>
          </w:tcPr>
          <w:p w14:paraId="244F6AFF" w14:textId="7777777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9</w:t>
            </w:r>
          </w:p>
        </w:tc>
        <w:tc>
          <w:tcPr>
            <w:tcW w:w="4819" w:type="dxa"/>
            <w:tcBorders>
              <w:top w:val="nil"/>
              <w:left w:val="single" w:sz="4" w:space="0" w:color="auto"/>
              <w:bottom w:val="single" w:sz="6" w:space="0" w:color="000000"/>
              <w:right w:val="single" w:sz="6" w:space="0" w:color="000000"/>
            </w:tcBorders>
            <w:shd w:val="clear" w:color="auto" w:fill="D9D9D9" w:themeFill="background1" w:themeFillShade="D9"/>
            <w:tcMar>
              <w:top w:w="284" w:type="dxa"/>
              <w:left w:w="100" w:type="dxa"/>
              <w:bottom w:w="0" w:type="dxa"/>
              <w:right w:w="100" w:type="dxa"/>
            </w:tcMar>
          </w:tcPr>
          <w:p w14:paraId="15C882F8" w14:textId="548744D1"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Czy wnios</w:t>
            </w:r>
            <w:r w:rsidR="008E14A3">
              <w:rPr>
                <w:rFonts w:ascii="Arial" w:eastAsia="Calibri" w:hAnsi="Arial" w:cs="Arial"/>
              </w:rPr>
              <w:t>ek</w:t>
            </w:r>
            <w:r w:rsidRPr="004F4748">
              <w:rPr>
                <w:rFonts w:ascii="Arial" w:eastAsia="Calibri" w:hAnsi="Arial" w:cs="Arial"/>
              </w:rPr>
              <w:t xml:space="preserve"> o udzielenie wsparcia finansowego na utworzenie i utrzymanie miejsca pracy w PS zawiera wszystkie wymagane załączniki, o których mowa w Regulaminie udzielania wsparcia finansowego na utworzenie i utrzymanie miejsca pracy w przedsiębiorstwie społecznym bądź podmiotach ekonomii społecznej, w związku z przekształceniem w przedsiębiorstwo społeczne?</w:t>
            </w:r>
          </w:p>
        </w:tc>
        <w:tc>
          <w:tcPr>
            <w:tcW w:w="996" w:type="dxa"/>
            <w:tcBorders>
              <w:top w:val="nil"/>
              <w:left w:val="nil"/>
              <w:bottom w:val="single" w:sz="6" w:space="0" w:color="000000"/>
              <w:right w:val="single" w:sz="6" w:space="0" w:color="000000"/>
            </w:tcBorders>
            <w:tcMar>
              <w:top w:w="284" w:type="dxa"/>
              <w:left w:w="100" w:type="dxa"/>
              <w:bottom w:w="0" w:type="dxa"/>
              <w:right w:w="100" w:type="dxa"/>
            </w:tcMar>
          </w:tcPr>
          <w:p w14:paraId="48551EC3" w14:textId="7777777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 </w:t>
            </w:r>
          </w:p>
        </w:tc>
        <w:tc>
          <w:tcPr>
            <w:tcW w:w="1134" w:type="dxa"/>
            <w:tcBorders>
              <w:top w:val="nil"/>
              <w:left w:val="nil"/>
              <w:bottom w:val="single" w:sz="6" w:space="0" w:color="000000"/>
              <w:right w:val="single" w:sz="4" w:space="0" w:color="auto"/>
            </w:tcBorders>
            <w:tcMar>
              <w:top w:w="284" w:type="dxa"/>
              <w:left w:w="100" w:type="dxa"/>
              <w:bottom w:w="0" w:type="dxa"/>
              <w:right w:w="100" w:type="dxa"/>
            </w:tcMar>
          </w:tcPr>
          <w:p w14:paraId="048A014D" w14:textId="7777777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 </w:t>
            </w:r>
          </w:p>
        </w:tc>
        <w:tc>
          <w:tcPr>
            <w:tcW w:w="1842" w:type="dxa"/>
            <w:tcBorders>
              <w:top w:val="single" w:sz="4" w:space="0" w:color="auto"/>
              <w:left w:val="single" w:sz="4" w:space="0" w:color="auto"/>
              <w:bottom w:val="single" w:sz="4" w:space="0" w:color="auto"/>
              <w:right w:val="single" w:sz="4" w:space="0" w:color="auto"/>
            </w:tcBorders>
            <w:tcMar>
              <w:top w:w="284" w:type="dxa"/>
              <w:left w:w="100" w:type="dxa"/>
              <w:bottom w:w="0" w:type="dxa"/>
              <w:right w:w="100" w:type="dxa"/>
            </w:tcMar>
          </w:tcPr>
          <w:p w14:paraId="3D608E03" w14:textId="71E7968A"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 </w:t>
            </w:r>
          </w:p>
        </w:tc>
      </w:tr>
      <w:tr w:rsidR="00C813BF" w:rsidRPr="004F4748" w14:paraId="43064D0B" w14:textId="77777777" w:rsidTr="00FA2098">
        <w:trPr>
          <w:trHeight w:val="1395"/>
        </w:trPr>
        <w:tc>
          <w:tcPr>
            <w:tcW w:w="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4" w:type="dxa"/>
              <w:left w:w="100" w:type="dxa"/>
              <w:bottom w:w="0" w:type="dxa"/>
              <w:right w:w="100" w:type="dxa"/>
            </w:tcMar>
          </w:tcPr>
          <w:p w14:paraId="5CDAEC4F" w14:textId="08AA53B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lastRenderedPageBreak/>
              <w:t>1</w:t>
            </w:r>
            <w:r>
              <w:rPr>
                <w:rFonts w:ascii="Arial" w:eastAsia="Calibri" w:hAnsi="Arial" w:cs="Arial"/>
              </w:rPr>
              <w:t>0</w:t>
            </w:r>
          </w:p>
        </w:tc>
        <w:tc>
          <w:tcPr>
            <w:tcW w:w="4819" w:type="dxa"/>
            <w:tcBorders>
              <w:top w:val="nil"/>
              <w:left w:val="single" w:sz="4" w:space="0" w:color="auto"/>
              <w:bottom w:val="single" w:sz="6" w:space="0" w:color="000000"/>
              <w:right w:val="single" w:sz="6" w:space="0" w:color="000000"/>
            </w:tcBorders>
            <w:shd w:val="clear" w:color="auto" w:fill="D9D9D9" w:themeFill="background1" w:themeFillShade="D9"/>
            <w:tcMar>
              <w:top w:w="284" w:type="dxa"/>
              <w:left w:w="100" w:type="dxa"/>
              <w:bottom w:w="0" w:type="dxa"/>
              <w:right w:w="100" w:type="dxa"/>
            </w:tcMar>
          </w:tcPr>
          <w:p w14:paraId="55A86FE9" w14:textId="6467DBDE"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Czy wnioskowana kwota wsparcia finansowego na utworzenie i utrzymanie miejsca pracy w przedsiębiorstwie społecznym bądź podmiotach ekonomii społecznej, w związku z przekształceniem w przedsiębiorstwo społeczne odpowiada wartości stawki jednostkowej na utworzenie i utrzymanie miejsca pracy zgodnie z deklarowanym wymiarem czasu pracy?</w:t>
            </w:r>
          </w:p>
        </w:tc>
        <w:tc>
          <w:tcPr>
            <w:tcW w:w="996" w:type="dxa"/>
            <w:tcBorders>
              <w:top w:val="nil"/>
              <w:left w:val="nil"/>
              <w:bottom w:val="single" w:sz="6" w:space="0" w:color="000000"/>
              <w:right w:val="single" w:sz="6" w:space="0" w:color="000000"/>
            </w:tcBorders>
            <w:tcMar>
              <w:top w:w="284" w:type="dxa"/>
              <w:left w:w="100" w:type="dxa"/>
              <w:bottom w:w="0" w:type="dxa"/>
              <w:right w:w="100" w:type="dxa"/>
            </w:tcMar>
          </w:tcPr>
          <w:p w14:paraId="39DA15FC" w14:textId="7777777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 </w:t>
            </w:r>
          </w:p>
        </w:tc>
        <w:tc>
          <w:tcPr>
            <w:tcW w:w="1134" w:type="dxa"/>
            <w:tcBorders>
              <w:top w:val="nil"/>
              <w:left w:val="nil"/>
              <w:bottom w:val="single" w:sz="6" w:space="0" w:color="000000"/>
              <w:right w:val="single" w:sz="4" w:space="0" w:color="auto"/>
            </w:tcBorders>
            <w:tcMar>
              <w:top w:w="284" w:type="dxa"/>
              <w:left w:w="100" w:type="dxa"/>
              <w:bottom w:w="0" w:type="dxa"/>
              <w:right w:w="100" w:type="dxa"/>
            </w:tcMar>
          </w:tcPr>
          <w:p w14:paraId="7E8A444D" w14:textId="7777777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 </w:t>
            </w:r>
          </w:p>
        </w:tc>
        <w:tc>
          <w:tcPr>
            <w:tcW w:w="1842" w:type="dxa"/>
            <w:tcBorders>
              <w:top w:val="single" w:sz="4" w:space="0" w:color="auto"/>
              <w:left w:val="single" w:sz="4" w:space="0" w:color="auto"/>
              <w:bottom w:val="single" w:sz="4" w:space="0" w:color="auto"/>
              <w:right w:val="single" w:sz="4" w:space="0" w:color="auto"/>
            </w:tcBorders>
            <w:tcMar>
              <w:top w:w="284" w:type="dxa"/>
              <w:left w:w="100" w:type="dxa"/>
              <w:bottom w:w="0" w:type="dxa"/>
              <w:right w:w="100" w:type="dxa"/>
            </w:tcMar>
          </w:tcPr>
          <w:p w14:paraId="196B436C" w14:textId="50A9AFA9"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 </w:t>
            </w:r>
          </w:p>
        </w:tc>
      </w:tr>
      <w:tr w:rsidR="00C813BF" w:rsidRPr="004F4748" w14:paraId="54CD12BD" w14:textId="77777777" w:rsidTr="00FA2098">
        <w:trPr>
          <w:trHeight w:val="240"/>
        </w:trPr>
        <w:tc>
          <w:tcPr>
            <w:tcW w:w="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4" w:type="dxa"/>
              <w:left w:w="100" w:type="dxa"/>
              <w:bottom w:w="0" w:type="dxa"/>
              <w:right w:w="100" w:type="dxa"/>
            </w:tcMar>
          </w:tcPr>
          <w:p w14:paraId="63C66B6C" w14:textId="5EB9BB0B"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1</w:t>
            </w:r>
            <w:r>
              <w:rPr>
                <w:rFonts w:ascii="Arial" w:eastAsia="Calibri" w:hAnsi="Arial" w:cs="Arial"/>
              </w:rPr>
              <w:t>1</w:t>
            </w:r>
          </w:p>
        </w:tc>
        <w:tc>
          <w:tcPr>
            <w:tcW w:w="4819" w:type="dxa"/>
            <w:tcBorders>
              <w:top w:val="nil"/>
              <w:left w:val="single" w:sz="4" w:space="0" w:color="auto"/>
              <w:bottom w:val="single" w:sz="6" w:space="0" w:color="000000"/>
              <w:right w:val="single" w:sz="6" w:space="0" w:color="000000"/>
            </w:tcBorders>
            <w:shd w:val="clear" w:color="auto" w:fill="D9D9D9" w:themeFill="background1" w:themeFillShade="D9"/>
            <w:tcMar>
              <w:top w:w="284" w:type="dxa"/>
              <w:left w:w="100" w:type="dxa"/>
              <w:bottom w:w="0" w:type="dxa"/>
              <w:right w:w="100" w:type="dxa"/>
            </w:tcMar>
          </w:tcPr>
          <w:p w14:paraId="4E13F290" w14:textId="04309F0B" w:rsidR="00C813BF" w:rsidRPr="007D07F8" w:rsidRDefault="00C813BF" w:rsidP="00870250">
            <w:pPr>
              <w:spacing w:line="360" w:lineRule="auto"/>
              <w:ind w:left="20"/>
              <w:rPr>
                <w:rFonts w:ascii="Arial" w:eastAsia="Calibri" w:hAnsi="Arial" w:cs="Arial"/>
              </w:rPr>
            </w:pPr>
            <w:r w:rsidRPr="007D07F8">
              <w:rPr>
                <w:rFonts w:ascii="Arial" w:eastAsia="Calibri" w:hAnsi="Arial" w:cs="Arial"/>
              </w:rPr>
              <w:t xml:space="preserve">Czy w oparciu o przedstawione dokumenty wnioskodawcy można udzielić pomocy de </w:t>
            </w:r>
            <w:proofErr w:type="spellStart"/>
            <w:r w:rsidRPr="007D07F8">
              <w:rPr>
                <w:rFonts w:ascii="Arial" w:eastAsia="Calibri" w:hAnsi="Arial" w:cs="Arial"/>
              </w:rPr>
              <w:t>minim</w:t>
            </w:r>
            <w:r>
              <w:rPr>
                <w:rFonts w:ascii="Arial" w:eastAsia="Calibri" w:hAnsi="Arial" w:cs="Arial"/>
              </w:rPr>
              <w:t>i</w:t>
            </w:r>
            <w:r w:rsidRPr="007D07F8">
              <w:rPr>
                <w:rFonts w:ascii="Arial" w:eastAsia="Calibri" w:hAnsi="Arial" w:cs="Arial"/>
              </w:rPr>
              <w:t>s</w:t>
            </w:r>
            <w:proofErr w:type="spellEnd"/>
            <w:r w:rsidRPr="007D07F8">
              <w:rPr>
                <w:rFonts w:ascii="Arial" w:eastAsia="Calibri" w:hAnsi="Arial" w:cs="Arial"/>
              </w:rPr>
              <w:t>?</w:t>
            </w:r>
          </w:p>
        </w:tc>
        <w:tc>
          <w:tcPr>
            <w:tcW w:w="996" w:type="dxa"/>
            <w:tcBorders>
              <w:top w:val="nil"/>
              <w:left w:val="nil"/>
              <w:bottom w:val="single" w:sz="6" w:space="0" w:color="000000"/>
              <w:right w:val="single" w:sz="6" w:space="0" w:color="000000"/>
            </w:tcBorders>
            <w:tcMar>
              <w:top w:w="284" w:type="dxa"/>
              <w:left w:w="100" w:type="dxa"/>
              <w:bottom w:w="0" w:type="dxa"/>
              <w:right w:w="100" w:type="dxa"/>
            </w:tcMar>
          </w:tcPr>
          <w:p w14:paraId="6E4D6077" w14:textId="7777777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 </w:t>
            </w:r>
          </w:p>
        </w:tc>
        <w:tc>
          <w:tcPr>
            <w:tcW w:w="1134" w:type="dxa"/>
            <w:tcBorders>
              <w:top w:val="nil"/>
              <w:left w:val="nil"/>
              <w:bottom w:val="single" w:sz="6" w:space="0" w:color="000000"/>
              <w:right w:val="single" w:sz="4" w:space="0" w:color="auto"/>
            </w:tcBorders>
            <w:tcMar>
              <w:top w:w="284" w:type="dxa"/>
              <w:left w:w="100" w:type="dxa"/>
              <w:bottom w:w="0" w:type="dxa"/>
              <w:right w:w="100" w:type="dxa"/>
            </w:tcMar>
          </w:tcPr>
          <w:p w14:paraId="297AB37D" w14:textId="77777777"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 </w:t>
            </w:r>
          </w:p>
        </w:tc>
        <w:tc>
          <w:tcPr>
            <w:tcW w:w="1842" w:type="dxa"/>
            <w:tcBorders>
              <w:top w:val="single" w:sz="4" w:space="0" w:color="auto"/>
              <w:left w:val="single" w:sz="4" w:space="0" w:color="auto"/>
              <w:bottom w:val="single" w:sz="4" w:space="0" w:color="auto"/>
              <w:right w:val="single" w:sz="4" w:space="0" w:color="auto"/>
            </w:tcBorders>
            <w:tcMar>
              <w:top w:w="284" w:type="dxa"/>
              <w:left w:w="100" w:type="dxa"/>
              <w:bottom w:w="0" w:type="dxa"/>
              <w:right w:w="100" w:type="dxa"/>
            </w:tcMar>
          </w:tcPr>
          <w:p w14:paraId="6344786E" w14:textId="4ED8F1ED" w:rsidR="00C813BF" w:rsidRPr="004F4748" w:rsidRDefault="00C813BF" w:rsidP="00870250">
            <w:pPr>
              <w:spacing w:line="360" w:lineRule="auto"/>
              <w:ind w:left="20"/>
              <w:rPr>
                <w:rFonts w:ascii="Arial" w:eastAsia="Calibri" w:hAnsi="Arial" w:cs="Arial"/>
              </w:rPr>
            </w:pPr>
            <w:r w:rsidRPr="004F4748">
              <w:rPr>
                <w:rFonts w:ascii="Arial" w:eastAsia="Calibri" w:hAnsi="Arial" w:cs="Arial"/>
              </w:rPr>
              <w:t xml:space="preserve"> </w:t>
            </w:r>
          </w:p>
        </w:tc>
      </w:tr>
    </w:tbl>
    <w:p w14:paraId="5A54C363" w14:textId="77777777" w:rsidR="00DC495F" w:rsidRPr="00B1234E" w:rsidRDefault="00895BD3" w:rsidP="00895BD3">
      <w:pPr>
        <w:pStyle w:val="Nagwek3"/>
        <w:spacing w:before="240" w:after="120" w:line="360" w:lineRule="auto"/>
        <w:rPr>
          <w:rFonts w:ascii="Arial" w:hAnsi="Arial" w:cs="Arial"/>
          <w:sz w:val="22"/>
          <w:szCs w:val="22"/>
        </w:rPr>
      </w:pPr>
      <w:r w:rsidRPr="00B1234E">
        <w:rPr>
          <w:rFonts w:ascii="Arial" w:hAnsi="Arial" w:cs="Arial"/>
          <w:sz w:val="22"/>
          <w:szCs w:val="22"/>
        </w:rPr>
        <w:t>Wyniki oceny formalnej</w:t>
      </w:r>
    </w:p>
    <w:p w14:paraId="00D887EF" w14:textId="680ACB9E" w:rsidR="00DC495F" w:rsidRPr="007273D1" w:rsidRDefault="00D33822" w:rsidP="007273D1">
      <w:pPr>
        <w:numPr>
          <w:ilvl w:val="0"/>
          <w:numId w:val="19"/>
        </w:numPr>
        <w:pBdr>
          <w:top w:val="nil"/>
          <w:left w:val="nil"/>
          <w:bottom w:val="nil"/>
          <w:right w:val="nil"/>
          <w:between w:val="nil"/>
        </w:pBdr>
        <w:tabs>
          <w:tab w:val="left" w:pos="587"/>
          <w:tab w:val="left" w:pos="590"/>
        </w:tabs>
        <w:spacing w:before="121" w:line="360" w:lineRule="auto"/>
        <w:ind w:right="108"/>
        <w:rPr>
          <w:rFonts w:ascii="Arial" w:hAnsi="Arial" w:cs="Arial"/>
          <w:color w:val="000000"/>
        </w:rPr>
      </w:pPr>
      <w:r w:rsidRPr="007273D1">
        <w:rPr>
          <w:rFonts w:ascii="Arial" w:hAnsi="Arial" w:cs="Arial"/>
          <w:color w:val="000000"/>
        </w:rPr>
        <w:t>Czy wniosek o udzielenie wsparcia finansowego na utworzenie i utrzymanie miejsca pracy w PS wraz z biznesplanem spełnia wymogi formalne i może być przekazany do oceny merytorycznej? TAK/NIE</w:t>
      </w:r>
      <w:r w:rsidR="00BA2623">
        <w:rPr>
          <w:rFonts w:ascii="Arial" w:hAnsi="Arial" w:cs="Arial"/>
          <w:color w:val="000000"/>
        </w:rPr>
        <w:t xml:space="preserve"> (niepotrzebne skreśla osoba oceniająca)</w:t>
      </w:r>
    </w:p>
    <w:p w14:paraId="0DE37C92" w14:textId="726DCAB8" w:rsidR="00DC495F" w:rsidRPr="007273D1" w:rsidRDefault="00D33822" w:rsidP="007273D1">
      <w:pPr>
        <w:numPr>
          <w:ilvl w:val="0"/>
          <w:numId w:val="19"/>
        </w:numPr>
        <w:pBdr>
          <w:top w:val="nil"/>
          <w:left w:val="nil"/>
          <w:bottom w:val="nil"/>
          <w:right w:val="nil"/>
          <w:between w:val="nil"/>
        </w:pBdr>
        <w:tabs>
          <w:tab w:val="left" w:pos="587"/>
          <w:tab w:val="left" w:pos="590"/>
        </w:tabs>
        <w:spacing w:before="121" w:line="360" w:lineRule="auto"/>
        <w:ind w:right="108"/>
        <w:rPr>
          <w:rFonts w:ascii="Arial" w:hAnsi="Arial" w:cs="Arial"/>
          <w:color w:val="000000"/>
        </w:rPr>
      </w:pPr>
      <w:r w:rsidRPr="007273D1">
        <w:rPr>
          <w:rFonts w:ascii="Arial" w:hAnsi="Arial" w:cs="Arial"/>
          <w:color w:val="000000"/>
        </w:rPr>
        <w:t>Braki formalne, które należy uzupełnić (jeśli dotyczy</w:t>
      </w:r>
      <w:r w:rsidR="007273D1">
        <w:rPr>
          <w:rFonts w:ascii="Arial" w:hAnsi="Arial" w:cs="Arial"/>
          <w:color w:val="000000"/>
        </w:rPr>
        <w:t xml:space="preserve">, wypełnia </w:t>
      </w:r>
      <w:r w:rsidR="00BA2623">
        <w:rPr>
          <w:rFonts w:ascii="Arial" w:hAnsi="Arial" w:cs="Arial"/>
          <w:color w:val="000000"/>
        </w:rPr>
        <w:t>oceniający</w:t>
      </w:r>
      <w:r w:rsidRPr="007273D1">
        <w:rPr>
          <w:rFonts w:ascii="Arial" w:hAnsi="Arial" w:cs="Arial"/>
          <w:color w:val="000000"/>
        </w:rPr>
        <w:t>):</w:t>
      </w:r>
    </w:p>
    <w:p w14:paraId="6B2EAEFA" w14:textId="77777777" w:rsidR="00DC495F" w:rsidRPr="007273D1" w:rsidRDefault="007273D1" w:rsidP="007273D1">
      <w:pPr>
        <w:numPr>
          <w:ilvl w:val="1"/>
          <w:numId w:val="19"/>
        </w:numPr>
        <w:pBdr>
          <w:top w:val="nil"/>
          <w:left w:val="nil"/>
          <w:bottom w:val="nil"/>
          <w:right w:val="nil"/>
          <w:between w:val="nil"/>
        </w:pBdr>
        <w:tabs>
          <w:tab w:val="left" w:pos="587"/>
          <w:tab w:val="left" w:pos="590"/>
        </w:tabs>
        <w:spacing w:before="121" w:line="360" w:lineRule="auto"/>
        <w:ind w:right="108"/>
        <w:rPr>
          <w:rFonts w:ascii="Arial" w:hAnsi="Arial" w:cs="Arial"/>
          <w:color w:val="000000"/>
        </w:rPr>
      </w:pPr>
      <w:r>
        <w:rPr>
          <w:rFonts w:ascii="Arial" w:hAnsi="Arial" w:cs="Arial"/>
          <w:color w:val="000000"/>
        </w:rPr>
        <w:t>…</w:t>
      </w:r>
    </w:p>
    <w:p w14:paraId="78FB8C2A" w14:textId="77777777" w:rsidR="00DC495F" w:rsidRPr="007273D1" w:rsidRDefault="007273D1" w:rsidP="007273D1">
      <w:pPr>
        <w:numPr>
          <w:ilvl w:val="1"/>
          <w:numId w:val="19"/>
        </w:numPr>
        <w:pBdr>
          <w:top w:val="nil"/>
          <w:left w:val="nil"/>
          <w:bottom w:val="nil"/>
          <w:right w:val="nil"/>
          <w:between w:val="nil"/>
        </w:pBdr>
        <w:tabs>
          <w:tab w:val="left" w:pos="587"/>
          <w:tab w:val="left" w:pos="590"/>
        </w:tabs>
        <w:spacing w:before="121" w:line="360" w:lineRule="auto"/>
        <w:ind w:right="108"/>
        <w:rPr>
          <w:rFonts w:ascii="Arial" w:hAnsi="Arial" w:cs="Arial"/>
          <w:color w:val="000000"/>
        </w:rPr>
      </w:pPr>
      <w:r>
        <w:rPr>
          <w:rFonts w:ascii="Arial" w:hAnsi="Arial" w:cs="Arial"/>
          <w:color w:val="000000"/>
        </w:rPr>
        <w:t>…</w:t>
      </w:r>
    </w:p>
    <w:p w14:paraId="653D19AC" w14:textId="77777777" w:rsidR="00DC495F" w:rsidRDefault="007273D1" w:rsidP="007273D1">
      <w:pPr>
        <w:numPr>
          <w:ilvl w:val="1"/>
          <w:numId w:val="19"/>
        </w:numPr>
        <w:pBdr>
          <w:top w:val="nil"/>
          <w:left w:val="nil"/>
          <w:bottom w:val="nil"/>
          <w:right w:val="nil"/>
          <w:between w:val="nil"/>
        </w:pBdr>
        <w:tabs>
          <w:tab w:val="left" w:pos="587"/>
          <w:tab w:val="left" w:pos="590"/>
        </w:tabs>
        <w:spacing w:before="121" w:line="360" w:lineRule="auto"/>
        <w:ind w:right="108"/>
        <w:rPr>
          <w:rFonts w:ascii="Arial" w:hAnsi="Arial" w:cs="Arial"/>
          <w:color w:val="000000"/>
        </w:rPr>
      </w:pPr>
      <w:r>
        <w:rPr>
          <w:rFonts w:ascii="Arial" w:hAnsi="Arial" w:cs="Arial"/>
          <w:color w:val="000000"/>
        </w:rPr>
        <w:t>…</w:t>
      </w:r>
    </w:p>
    <w:p w14:paraId="058BD2E7" w14:textId="1AA625D5" w:rsidR="00EF194F" w:rsidRDefault="00EF194F" w:rsidP="00EF194F">
      <w:pPr>
        <w:pBdr>
          <w:top w:val="nil"/>
          <w:left w:val="nil"/>
          <w:bottom w:val="nil"/>
          <w:right w:val="nil"/>
          <w:between w:val="nil"/>
        </w:pBdr>
        <w:tabs>
          <w:tab w:val="left" w:pos="587"/>
          <w:tab w:val="left" w:pos="590"/>
        </w:tabs>
        <w:spacing w:before="121" w:line="360" w:lineRule="auto"/>
        <w:ind w:left="590" w:right="108"/>
        <w:rPr>
          <w:rFonts w:ascii="Arial" w:hAnsi="Arial" w:cs="Arial"/>
          <w:color w:val="000000"/>
        </w:rPr>
      </w:pPr>
      <w:r w:rsidRPr="004B1D92">
        <w:rPr>
          <w:rFonts w:ascii="Arial" w:hAnsi="Arial" w:cs="Arial"/>
          <w:b/>
          <w:color w:val="000000"/>
        </w:rPr>
        <w:t xml:space="preserve">Data i czytelny podpis: </w:t>
      </w:r>
      <w:r w:rsidR="004B1D92" w:rsidRPr="004B1D92">
        <w:rPr>
          <w:rFonts w:ascii="Arial" w:hAnsi="Arial" w:cs="Arial"/>
          <w:b/>
          <w:color w:val="000000"/>
        </w:rPr>
        <w:t>…</w:t>
      </w:r>
      <w:r w:rsidR="004B1D92">
        <w:rPr>
          <w:rFonts w:ascii="Arial" w:hAnsi="Arial" w:cs="Arial"/>
          <w:color w:val="000000"/>
        </w:rPr>
        <w:t xml:space="preserve"> (wprowadza osoba sprawdzająca)</w:t>
      </w:r>
    </w:p>
    <w:p w14:paraId="740EC368" w14:textId="77777777" w:rsidR="00DC495F" w:rsidRPr="007273D1" w:rsidRDefault="00D33822" w:rsidP="00CB0CD4">
      <w:pPr>
        <w:numPr>
          <w:ilvl w:val="0"/>
          <w:numId w:val="19"/>
        </w:numPr>
        <w:pBdr>
          <w:top w:val="nil"/>
          <w:left w:val="nil"/>
          <w:bottom w:val="nil"/>
          <w:right w:val="nil"/>
          <w:between w:val="nil"/>
        </w:pBdr>
        <w:tabs>
          <w:tab w:val="left" w:pos="587"/>
          <w:tab w:val="left" w:pos="590"/>
        </w:tabs>
        <w:spacing w:before="121" w:line="360" w:lineRule="auto"/>
        <w:ind w:right="108"/>
        <w:rPr>
          <w:rFonts w:ascii="Arial" w:hAnsi="Arial" w:cs="Arial"/>
          <w:color w:val="000000"/>
        </w:rPr>
      </w:pPr>
      <w:r w:rsidRPr="007273D1">
        <w:rPr>
          <w:rFonts w:ascii="Arial" w:hAnsi="Arial" w:cs="Arial"/>
          <w:color w:val="000000"/>
        </w:rPr>
        <w:t xml:space="preserve">Wyniki drugiej oceny formalnej (wypełnia </w:t>
      </w:r>
      <w:r w:rsidR="007273D1">
        <w:rPr>
          <w:rFonts w:ascii="Arial" w:hAnsi="Arial" w:cs="Arial"/>
          <w:color w:val="000000"/>
        </w:rPr>
        <w:t xml:space="preserve">się </w:t>
      </w:r>
      <w:r w:rsidRPr="007273D1">
        <w:rPr>
          <w:rFonts w:ascii="Arial" w:hAnsi="Arial" w:cs="Arial"/>
          <w:color w:val="000000"/>
        </w:rPr>
        <w:t>wyłącznie w przypadku skierowania wniosku do uzupełnienia po pierwszej ocenie formalnej)</w:t>
      </w:r>
    </w:p>
    <w:p w14:paraId="756B6A82" w14:textId="5B26904E" w:rsidR="00DC495F" w:rsidRPr="007273D1" w:rsidRDefault="00D33822" w:rsidP="00CB0CD4">
      <w:pPr>
        <w:numPr>
          <w:ilvl w:val="1"/>
          <w:numId w:val="19"/>
        </w:numPr>
        <w:pBdr>
          <w:top w:val="nil"/>
          <w:left w:val="nil"/>
          <w:bottom w:val="nil"/>
          <w:right w:val="nil"/>
          <w:between w:val="nil"/>
        </w:pBdr>
        <w:tabs>
          <w:tab w:val="left" w:pos="587"/>
          <w:tab w:val="left" w:pos="590"/>
        </w:tabs>
        <w:spacing w:before="121" w:line="360" w:lineRule="auto"/>
        <w:ind w:right="108"/>
        <w:rPr>
          <w:rFonts w:ascii="Arial" w:hAnsi="Arial" w:cs="Arial"/>
          <w:color w:val="000000"/>
        </w:rPr>
      </w:pPr>
      <w:r w:rsidRPr="007273D1">
        <w:rPr>
          <w:rFonts w:ascii="Arial" w:hAnsi="Arial" w:cs="Arial"/>
          <w:color w:val="000000"/>
        </w:rPr>
        <w:t xml:space="preserve">Czy uzupełnione zostały wykazane braki formalne? </w:t>
      </w:r>
      <w:r w:rsidR="00433370">
        <w:rPr>
          <w:rFonts w:ascii="Arial" w:hAnsi="Arial" w:cs="Arial"/>
          <w:color w:val="000000"/>
        </w:rPr>
        <w:t>TAK/NIE</w:t>
      </w:r>
      <w:r w:rsidR="009D28D5">
        <w:rPr>
          <w:rFonts w:ascii="Arial" w:hAnsi="Arial" w:cs="Arial"/>
          <w:color w:val="000000"/>
        </w:rPr>
        <w:t xml:space="preserve"> (niepotrzebne skreśla osoba oceniająca)</w:t>
      </w:r>
    </w:p>
    <w:p w14:paraId="34E1F5A3" w14:textId="0825BB77" w:rsidR="00DC495F" w:rsidRPr="007273D1" w:rsidRDefault="00D33822" w:rsidP="00CB0CD4">
      <w:pPr>
        <w:numPr>
          <w:ilvl w:val="1"/>
          <w:numId w:val="19"/>
        </w:numPr>
        <w:pBdr>
          <w:top w:val="nil"/>
          <w:left w:val="nil"/>
          <w:bottom w:val="nil"/>
          <w:right w:val="nil"/>
          <w:between w:val="nil"/>
        </w:pBdr>
        <w:tabs>
          <w:tab w:val="left" w:pos="587"/>
          <w:tab w:val="left" w:pos="590"/>
        </w:tabs>
        <w:spacing w:before="121" w:line="360" w:lineRule="auto"/>
        <w:ind w:right="108"/>
        <w:rPr>
          <w:rFonts w:ascii="Arial" w:hAnsi="Arial" w:cs="Arial"/>
          <w:color w:val="000000"/>
        </w:rPr>
      </w:pPr>
      <w:r w:rsidRPr="007273D1">
        <w:rPr>
          <w:rFonts w:ascii="Arial" w:hAnsi="Arial" w:cs="Arial"/>
          <w:color w:val="000000"/>
        </w:rPr>
        <w:t xml:space="preserve">Czy wniosek może zostać skierowany do oceny merytorycznej? </w:t>
      </w:r>
      <w:r w:rsidR="00433370" w:rsidRPr="00433370">
        <w:rPr>
          <w:rFonts w:ascii="Arial" w:hAnsi="Arial" w:cs="Arial"/>
          <w:color w:val="000000"/>
        </w:rPr>
        <w:t>TAK/NIE</w:t>
      </w:r>
      <w:r w:rsidR="00B95F3B">
        <w:rPr>
          <w:rFonts w:ascii="Arial" w:hAnsi="Arial" w:cs="Arial"/>
          <w:color w:val="000000"/>
        </w:rPr>
        <w:t xml:space="preserve"> (niepotrz</w:t>
      </w:r>
      <w:r w:rsidR="009D28D5">
        <w:rPr>
          <w:rFonts w:ascii="Arial" w:hAnsi="Arial" w:cs="Arial"/>
          <w:color w:val="000000"/>
        </w:rPr>
        <w:t>ebne skreśla osoba oceniająca)</w:t>
      </w:r>
    </w:p>
    <w:p w14:paraId="21D8997C" w14:textId="62B33F1F" w:rsidR="00DC495F" w:rsidRPr="00433370" w:rsidRDefault="00D33822" w:rsidP="009D28D5">
      <w:pPr>
        <w:spacing w:before="240" w:after="120" w:line="360" w:lineRule="auto"/>
        <w:rPr>
          <w:rFonts w:ascii="Arial" w:hAnsi="Arial" w:cs="Arial"/>
          <w:b/>
        </w:rPr>
      </w:pPr>
      <w:r w:rsidRPr="009D28D5">
        <w:rPr>
          <w:rFonts w:ascii="Arial" w:hAnsi="Arial" w:cs="Arial"/>
          <w:b/>
          <w:bCs/>
        </w:rPr>
        <w:t>Ostateczna decyzja oceniającego</w:t>
      </w:r>
      <w:r w:rsidR="00257A92">
        <w:rPr>
          <w:rFonts w:ascii="Arial" w:hAnsi="Arial" w:cs="Arial"/>
          <w:b/>
        </w:rPr>
        <w:t xml:space="preserve"> - </w:t>
      </w:r>
      <w:r w:rsidR="00257A92">
        <w:rPr>
          <w:rFonts w:ascii="Arial" w:eastAsia="Calibri" w:hAnsi="Arial" w:cs="Arial"/>
        </w:rPr>
        <w:t>o</w:t>
      </w:r>
      <w:r w:rsidRPr="004F4748">
        <w:rPr>
          <w:rFonts w:ascii="Arial" w:eastAsia="Calibri" w:hAnsi="Arial" w:cs="Arial"/>
        </w:rPr>
        <w:t>cena formalna</w:t>
      </w:r>
      <w:r w:rsidR="00507E13">
        <w:rPr>
          <w:rFonts w:ascii="Arial" w:eastAsia="Calibri" w:hAnsi="Arial" w:cs="Arial"/>
        </w:rPr>
        <w:t>:</w:t>
      </w:r>
      <w:r w:rsidRPr="004F4748">
        <w:rPr>
          <w:rFonts w:ascii="Arial" w:eastAsia="Calibri" w:hAnsi="Arial" w:cs="Arial"/>
        </w:rPr>
        <w:t xml:space="preserve"> pozytywna / negatywna</w:t>
      </w:r>
      <w:r w:rsidR="00BB6B8B">
        <w:rPr>
          <w:rFonts w:ascii="Arial" w:eastAsia="Calibri" w:hAnsi="Arial" w:cs="Arial"/>
        </w:rPr>
        <w:t xml:space="preserve"> (niepotrzebne skreśla osoba oceniająca)</w:t>
      </w:r>
    </w:p>
    <w:p w14:paraId="0FE25D65" w14:textId="5828041C" w:rsidR="00433370" w:rsidRPr="00BB6B8B" w:rsidRDefault="00BB6B8B" w:rsidP="00BB6B8B">
      <w:pPr>
        <w:spacing w:before="240"/>
        <w:rPr>
          <w:rFonts w:ascii="Arial" w:hAnsi="Arial" w:cs="Arial"/>
          <w:sz w:val="24"/>
          <w:szCs w:val="24"/>
        </w:rPr>
      </w:pPr>
      <w:r w:rsidRPr="00BB6B8B">
        <w:rPr>
          <w:rFonts w:ascii="Arial" w:hAnsi="Arial" w:cs="Arial"/>
          <w:b/>
          <w:sz w:val="24"/>
          <w:szCs w:val="24"/>
        </w:rPr>
        <w:lastRenderedPageBreak/>
        <w:t>Data oraz czytelne imię i nazwisko:</w:t>
      </w:r>
      <w:r w:rsidRPr="00BB6B8B">
        <w:rPr>
          <w:rFonts w:ascii="Arial" w:hAnsi="Arial" w:cs="Arial"/>
          <w:sz w:val="24"/>
          <w:szCs w:val="24"/>
        </w:rPr>
        <w:t xml:space="preserve"> … (wprowadza osoba oceniająca)</w:t>
      </w:r>
    </w:p>
    <w:p w14:paraId="148A04F1" w14:textId="12329871" w:rsidR="00507E13" w:rsidRPr="00433370" w:rsidRDefault="00507E13">
      <w:pPr>
        <w:rPr>
          <w:rFonts w:ascii="Arial" w:hAnsi="Arial" w:cs="Arial"/>
          <w:bCs/>
          <w:sz w:val="24"/>
          <w:szCs w:val="24"/>
        </w:rPr>
      </w:pPr>
      <w:r w:rsidRPr="00433370">
        <w:rPr>
          <w:rFonts w:ascii="Arial" w:hAnsi="Arial" w:cs="Arial"/>
          <w:bCs/>
          <w:sz w:val="24"/>
          <w:szCs w:val="24"/>
        </w:rPr>
        <w:br w:type="page"/>
      </w:r>
    </w:p>
    <w:p w14:paraId="0DEC5AD6" w14:textId="77777777" w:rsidR="009D5102" w:rsidRDefault="009D5102" w:rsidP="00507E13">
      <w:pPr>
        <w:pStyle w:val="Nagwek2"/>
        <w:spacing w:before="240" w:after="120" w:line="360" w:lineRule="auto"/>
        <w:contextualSpacing/>
        <w:rPr>
          <w:rFonts w:ascii="Arial" w:hAnsi="Arial" w:cs="Arial"/>
          <w:sz w:val="22"/>
          <w:szCs w:val="22"/>
        </w:rPr>
        <w:sectPr w:rsidR="009D5102">
          <w:headerReference w:type="default" r:id="rId10"/>
          <w:footerReference w:type="default" r:id="rId11"/>
          <w:pgSz w:w="11910" w:h="16840"/>
          <w:pgMar w:top="2000" w:right="1020" w:bottom="0" w:left="900" w:header="360" w:footer="0" w:gutter="0"/>
          <w:cols w:space="708"/>
        </w:sectPr>
      </w:pPr>
    </w:p>
    <w:p w14:paraId="4D3C1FB9" w14:textId="7BD0FFDB" w:rsidR="00E84D29" w:rsidRPr="00B01310" w:rsidRDefault="00D33822" w:rsidP="00507E13">
      <w:pPr>
        <w:pStyle w:val="Nagwek2"/>
        <w:spacing w:before="240" w:after="120" w:line="360" w:lineRule="auto"/>
        <w:contextualSpacing/>
        <w:rPr>
          <w:rFonts w:ascii="Arial" w:hAnsi="Arial" w:cs="Arial"/>
          <w:sz w:val="24"/>
          <w:szCs w:val="24"/>
        </w:rPr>
      </w:pPr>
      <w:r w:rsidRPr="00B01310">
        <w:rPr>
          <w:rFonts w:ascii="Arial" w:hAnsi="Arial" w:cs="Arial"/>
          <w:sz w:val="24"/>
          <w:szCs w:val="24"/>
        </w:rPr>
        <w:lastRenderedPageBreak/>
        <w:t xml:space="preserve">Załącznik </w:t>
      </w:r>
      <w:r w:rsidR="00E84D29" w:rsidRPr="00B01310">
        <w:rPr>
          <w:rFonts w:ascii="Arial" w:hAnsi="Arial" w:cs="Arial"/>
          <w:sz w:val="24"/>
          <w:szCs w:val="24"/>
        </w:rPr>
        <w:t xml:space="preserve">nr </w:t>
      </w:r>
      <w:r w:rsidRPr="00B01310">
        <w:rPr>
          <w:rFonts w:ascii="Arial" w:hAnsi="Arial" w:cs="Arial"/>
          <w:sz w:val="24"/>
          <w:szCs w:val="24"/>
        </w:rPr>
        <w:t xml:space="preserve">3 </w:t>
      </w:r>
      <w:r w:rsidR="00E84D29" w:rsidRPr="00B01310">
        <w:rPr>
          <w:rFonts w:ascii="Arial" w:hAnsi="Arial" w:cs="Arial"/>
          <w:sz w:val="24"/>
          <w:szCs w:val="24"/>
        </w:rPr>
        <w:t>do Regulaminu Komisji Oceny Wniosków</w:t>
      </w:r>
    </w:p>
    <w:p w14:paraId="3F656995" w14:textId="66079DC3" w:rsidR="00DC495F" w:rsidRPr="00507E13" w:rsidRDefault="00D33822" w:rsidP="00B01310">
      <w:pPr>
        <w:pStyle w:val="Nagwek3"/>
      </w:pPr>
      <w:r w:rsidRPr="00507E13">
        <w:t>Karta oceny merytorycznej wniosku</w:t>
      </w:r>
    </w:p>
    <w:p w14:paraId="3090488E" w14:textId="5C49296E" w:rsidR="00DC495F" w:rsidRPr="00DE0179" w:rsidRDefault="00D33822" w:rsidP="00DE0179">
      <w:pPr>
        <w:widowControl/>
        <w:spacing w:before="240" w:after="240" w:line="360" w:lineRule="auto"/>
        <w:rPr>
          <w:rFonts w:ascii="Arial" w:eastAsia="Calibri" w:hAnsi="Arial" w:cs="Arial"/>
        </w:rPr>
      </w:pPr>
      <w:r w:rsidRPr="00DE0179">
        <w:rPr>
          <w:rFonts w:ascii="Arial" w:eastAsia="Calibri" w:hAnsi="Arial" w:cs="Arial"/>
          <w:b/>
        </w:rPr>
        <w:t>Nr wniosku</w:t>
      </w:r>
      <w:r w:rsidR="00DE0179" w:rsidRPr="00DE0179">
        <w:rPr>
          <w:rFonts w:ascii="Arial" w:eastAsia="Calibri" w:hAnsi="Arial" w:cs="Arial"/>
          <w:b/>
        </w:rPr>
        <w:t>:</w:t>
      </w:r>
      <w:r w:rsidR="00DE0179">
        <w:rPr>
          <w:rFonts w:ascii="Arial" w:eastAsia="Calibri" w:hAnsi="Arial" w:cs="Arial"/>
        </w:rPr>
        <w:t xml:space="preserve"> …</w:t>
      </w:r>
      <w:r w:rsidR="00E84D29">
        <w:rPr>
          <w:rFonts w:ascii="Arial" w:eastAsia="Calibri" w:hAnsi="Arial" w:cs="Arial"/>
        </w:rPr>
        <w:t>…………</w:t>
      </w:r>
      <w:proofErr w:type="gramStart"/>
      <w:r w:rsidR="00E84D29">
        <w:rPr>
          <w:rFonts w:ascii="Arial" w:eastAsia="Calibri" w:hAnsi="Arial" w:cs="Arial"/>
        </w:rPr>
        <w:t>…….</w:t>
      </w:r>
      <w:proofErr w:type="gramEnd"/>
      <w:r w:rsidR="00E84D29">
        <w:rPr>
          <w:rFonts w:ascii="Arial" w:eastAsia="Calibri" w:hAnsi="Arial" w:cs="Arial"/>
        </w:rPr>
        <w:t>.</w:t>
      </w:r>
      <w:r w:rsidR="00DE0179">
        <w:rPr>
          <w:rFonts w:ascii="Arial" w:eastAsia="Calibri" w:hAnsi="Arial" w:cs="Arial"/>
        </w:rPr>
        <w:t xml:space="preserve"> (wypełnia OWES)</w:t>
      </w:r>
    </w:p>
    <w:p w14:paraId="2A3C37BE" w14:textId="28FCA55A" w:rsidR="00DC495F" w:rsidRPr="00DE0179" w:rsidRDefault="00D33822" w:rsidP="00DE0179">
      <w:pPr>
        <w:widowControl/>
        <w:spacing w:before="240" w:after="240" w:line="360" w:lineRule="auto"/>
        <w:rPr>
          <w:rFonts w:ascii="Arial" w:eastAsia="Calibri" w:hAnsi="Arial" w:cs="Arial"/>
        </w:rPr>
      </w:pPr>
      <w:r w:rsidRPr="00DE0179">
        <w:rPr>
          <w:rFonts w:ascii="Arial" w:eastAsia="Calibri" w:hAnsi="Arial" w:cs="Arial"/>
          <w:b/>
        </w:rPr>
        <w:t>Nazwa i adres przedsiębiorstwa społecznego (tworzonego lub istniejącego):</w:t>
      </w:r>
      <w:r w:rsidR="00DE0179">
        <w:rPr>
          <w:rFonts w:ascii="Arial" w:eastAsia="Calibri" w:hAnsi="Arial" w:cs="Arial"/>
        </w:rPr>
        <w:t xml:space="preserve"> …</w:t>
      </w:r>
      <w:r w:rsidR="00E84D29">
        <w:rPr>
          <w:rFonts w:ascii="Arial" w:eastAsia="Calibri" w:hAnsi="Arial" w:cs="Arial"/>
        </w:rPr>
        <w:t>……………………</w:t>
      </w:r>
      <w:r w:rsidR="00DE0179">
        <w:rPr>
          <w:rFonts w:ascii="Arial" w:eastAsia="Calibri" w:hAnsi="Arial" w:cs="Arial"/>
        </w:rPr>
        <w:t xml:space="preserve"> (wypełnia OWES)</w:t>
      </w:r>
    </w:p>
    <w:p w14:paraId="63334ACA" w14:textId="2E76295E" w:rsidR="00DC495F" w:rsidRDefault="00D33822" w:rsidP="00DE0179">
      <w:pPr>
        <w:widowControl/>
        <w:spacing w:before="240" w:after="240" w:line="360" w:lineRule="auto"/>
        <w:rPr>
          <w:rFonts w:ascii="Arial" w:eastAsia="Calibri" w:hAnsi="Arial" w:cs="Arial"/>
        </w:rPr>
      </w:pPr>
      <w:r w:rsidRPr="00DE0179">
        <w:rPr>
          <w:rFonts w:ascii="Arial" w:eastAsia="Calibri" w:hAnsi="Arial" w:cs="Arial"/>
          <w:b/>
        </w:rPr>
        <w:t>Imiona i nazwiska/nazwa Wnioskodawcy</w:t>
      </w:r>
      <w:r w:rsidR="00DE0179" w:rsidRPr="00DE0179">
        <w:rPr>
          <w:rFonts w:ascii="Arial" w:eastAsia="Calibri" w:hAnsi="Arial" w:cs="Arial"/>
          <w:b/>
        </w:rPr>
        <w:t xml:space="preserve"> (w przypadku tworzonego przedsiębiorstwa społecznego)</w:t>
      </w:r>
      <w:r w:rsidRPr="00DE0179">
        <w:rPr>
          <w:rFonts w:ascii="Arial" w:eastAsia="Calibri" w:hAnsi="Arial" w:cs="Arial"/>
          <w:b/>
        </w:rPr>
        <w:t>:</w:t>
      </w:r>
      <w:r w:rsidR="00DE0179">
        <w:rPr>
          <w:rFonts w:ascii="Arial" w:eastAsia="Calibri" w:hAnsi="Arial" w:cs="Arial"/>
        </w:rPr>
        <w:t xml:space="preserve"> </w:t>
      </w:r>
      <w:r w:rsidR="00E84D29">
        <w:rPr>
          <w:rFonts w:ascii="Arial" w:eastAsia="Calibri" w:hAnsi="Arial" w:cs="Arial"/>
        </w:rPr>
        <w:t>………</w:t>
      </w:r>
      <w:proofErr w:type="gramStart"/>
      <w:r w:rsidR="00E84D29">
        <w:rPr>
          <w:rFonts w:ascii="Arial" w:eastAsia="Calibri" w:hAnsi="Arial" w:cs="Arial"/>
        </w:rPr>
        <w:t>…….</w:t>
      </w:r>
      <w:proofErr w:type="gramEnd"/>
      <w:r w:rsidR="00DE0179">
        <w:rPr>
          <w:rFonts w:ascii="Arial" w:eastAsia="Calibri" w:hAnsi="Arial" w:cs="Arial"/>
        </w:rPr>
        <w:t>… (wypełnia OWES)</w:t>
      </w:r>
    </w:p>
    <w:p w14:paraId="02A1CB34" w14:textId="2441E4BA" w:rsidR="00B11C30" w:rsidRPr="00B01310" w:rsidRDefault="00B11C30" w:rsidP="00B01310">
      <w:pPr>
        <w:pStyle w:val="Nagwek3"/>
      </w:pPr>
      <w:r w:rsidRPr="00B01310">
        <w:t>Deklaracja bezstronności i poufności</w:t>
      </w:r>
    </w:p>
    <w:p w14:paraId="5CB84528" w14:textId="15CB29A0" w:rsidR="00E84D29" w:rsidRDefault="00E84D29" w:rsidP="00E84D29">
      <w:pPr>
        <w:widowControl/>
        <w:spacing w:before="240" w:after="240" w:line="360" w:lineRule="auto"/>
        <w:rPr>
          <w:rFonts w:ascii="Arial" w:eastAsia="Calibri" w:hAnsi="Arial" w:cs="Arial"/>
          <w:sz w:val="24"/>
          <w:szCs w:val="24"/>
        </w:rPr>
      </w:pPr>
      <w:r w:rsidRPr="00E84D29">
        <w:rPr>
          <w:rFonts w:ascii="Arial" w:eastAsia="Calibri" w:hAnsi="Arial" w:cs="Arial"/>
          <w:sz w:val="24"/>
          <w:szCs w:val="24"/>
        </w:rPr>
        <w:t>Ja, niżej podpisany/podpisana</w:t>
      </w:r>
      <w:r w:rsidR="00B01310">
        <w:rPr>
          <w:rFonts w:ascii="Arial" w:eastAsia="Calibri" w:hAnsi="Arial" w:cs="Arial"/>
          <w:sz w:val="24"/>
          <w:szCs w:val="24"/>
        </w:rPr>
        <w:t xml:space="preserve"> (niepotrzebne skreślić)</w:t>
      </w:r>
      <w:r w:rsidRPr="00E84D29">
        <w:rPr>
          <w:rFonts w:ascii="Arial" w:eastAsia="Calibri" w:hAnsi="Arial" w:cs="Arial"/>
          <w:sz w:val="24"/>
          <w:szCs w:val="24"/>
        </w:rPr>
        <w:t xml:space="preserve">, niniejszym deklaruję, że zgadzam się brać udział w procedurze oceny wniosków o udzielenie wsparcia finansowego w ramach projektu </w:t>
      </w:r>
      <w:r w:rsidR="008E14A3">
        <w:rPr>
          <w:rFonts w:ascii="Arial" w:eastAsia="Calibri" w:hAnsi="Arial" w:cs="Arial"/>
          <w:sz w:val="24"/>
          <w:szCs w:val="24"/>
        </w:rPr>
        <w:t>„Nadwiślański Ośrodek Wsparcia ekonomii Społecznej”</w:t>
      </w:r>
      <w:r w:rsidRPr="00E84D29">
        <w:rPr>
          <w:rFonts w:ascii="Arial" w:eastAsia="Calibri" w:hAnsi="Arial" w:cs="Arial"/>
          <w:sz w:val="24"/>
          <w:szCs w:val="24"/>
        </w:rPr>
        <w:t>, Fundusze Europejskie dla Pomorza 2021-2027, Priorytet 5: Fundusze europejskie dla silnego społecznie Pomorza (EFS+), Działanie 5,13 Rozwój Ekonomii Społecznej.</w:t>
      </w:r>
    </w:p>
    <w:p w14:paraId="43CCC152" w14:textId="464711A2" w:rsidR="00E84D29" w:rsidRPr="00E84D29" w:rsidRDefault="00E84D29" w:rsidP="00E84D29">
      <w:pPr>
        <w:widowControl/>
        <w:spacing w:before="240" w:after="240" w:line="360" w:lineRule="auto"/>
        <w:rPr>
          <w:rFonts w:ascii="Arial" w:eastAsia="Calibri" w:hAnsi="Arial" w:cs="Arial"/>
          <w:sz w:val="24"/>
          <w:szCs w:val="24"/>
        </w:rPr>
      </w:pPr>
      <w:r w:rsidRPr="00E84D29">
        <w:rPr>
          <w:rFonts w:ascii="Arial" w:eastAsia="Calibri" w:hAnsi="Arial" w:cs="Arial"/>
          <w:sz w:val="24"/>
          <w:szCs w:val="24"/>
        </w:rPr>
        <w:t xml:space="preserve">Poprzez złożenie niniejszej deklaracji, potwierdzam, że zapoznałam/zapoznałem się </w:t>
      </w:r>
      <w:r w:rsidR="00B01310">
        <w:rPr>
          <w:rFonts w:ascii="Arial" w:eastAsia="Calibri" w:hAnsi="Arial" w:cs="Arial"/>
          <w:sz w:val="24"/>
          <w:szCs w:val="24"/>
        </w:rPr>
        <w:t xml:space="preserve">(niepotrzebne skreślić) </w:t>
      </w:r>
      <w:r w:rsidRPr="00E84D29">
        <w:rPr>
          <w:rFonts w:ascii="Arial" w:eastAsia="Calibri" w:hAnsi="Arial" w:cs="Arial"/>
          <w:sz w:val="24"/>
          <w:szCs w:val="24"/>
        </w:rPr>
        <w:t xml:space="preserve">z dostępnymi </w:t>
      </w:r>
      <w:proofErr w:type="gramStart"/>
      <w:r w:rsidRPr="00E84D29">
        <w:rPr>
          <w:rFonts w:ascii="Arial" w:eastAsia="Calibri" w:hAnsi="Arial" w:cs="Arial"/>
          <w:sz w:val="24"/>
          <w:szCs w:val="24"/>
        </w:rPr>
        <w:t>do dnia dzisiejszego</w:t>
      </w:r>
      <w:proofErr w:type="gramEnd"/>
      <w:r w:rsidRPr="00E84D29">
        <w:rPr>
          <w:rFonts w:ascii="Arial" w:eastAsia="Calibri" w:hAnsi="Arial" w:cs="Arial"/>
          <w:sz w:val="24"/>
          <w:szCs w:val="24"/>
        </w:rPr>
        <w:t xml:space="preserve"> informacjami dotyczącymi oceny i wyboru wniosków. Deklaruję, że będę bezstronnie i uczciwie wykonywać swoje obowiązki.</w:t>
      </w:r>
    </w:p>
    <w:p w14:paraId="132978A1" w14:textId="6FD91BE2" w:rsidR="00E84D29" w:rsidRPr="00E84D29" w:rsidRDefault="00E84D29" w:rsidP="00E84D29">
      <w:pPr>
        <w:widowControl/>
        <w:spacing w:before="240" w:after="240" w:line="360" w:lineRule="auto"/>
        <w:rPr>
          <w:rFonts w:ascii="Arial" w:eastAsia="Calibri" w:hAnsi="Arial" w:cs="Arial"/>
          <w:sz w:val="24"/>
          <w:szCs w:val="24"/>
        </w:rPr>
      </w:pPr>
      <w:r w:rsidRPr="00E84D29">
        <w:rPr>
          <w:rFonts w:ascii="Arial" w:eastAsia="Calibri" w:hAnsi="Arial" w:cs="Arial"/>
          <w:sz w:val="24"/>
          <w:szCs w:val="24"/>
        </w:rPr>
        <w:t>Oświadczam, że nie pozostaję z Wnioskodawcą/-</w:t>
      </w:r>
      <w:proofErr w:type="spellStart"/>
      <w:r w:rsidRPr="00E84D29">
        <w:rPr>
          <w:rFonts w:ascii="Arial" w:eastAsia="Calibri" w:hAnsi="Arial" w:cs="Arial"/>
          <w:sz w:val="24"/>
          <w:szCs w:val="24"/>
        </w:rPr>
        <w:t>ami</w:t>
      </w:r>
      <w:proofErr w:type="spellEnd"/>
      <w:r w:rsidRPr="00E84D29">
        <w:rPr>
          <w:rFonts w:ascii="Arial" w:eastAsia="Calibri" w:hAnsi="Arial" w:cs="Arial"/>
          <w:sz w:val="24"/>
          <w:szCs w:val="24"/>
        </w:rPr>
        <w:t xml:space="preserve"> </w:t>
      </w:r>
      <w:r w:rsidR="00B01310">
        <w:rPr>
          <w:rFonts w:ascii="Arial" w:eastAsia="Calibri" w:hAnsi="Arial" w:cs="Arial"/>
          <w:sz w:val="24"/>
          <w:szCs w:val="24"/>
        </w:rPr>
        <w:t xml:space="preserve">(niepotrzebne skreślić) </w:t>
      </w:r>
      <w:r w:rsidRPr="00E84D29">
        <w:rPr>
          <w:rFonts w:ascii="Arial" w:eastAsia="Calibri" w:hAnsi="Arial" w:cs="Arial"/>
          <w:sz w:val="24"/>
          <w:szCs w:val="24"/>
        </w:rPr>
        <w:t>w związku małżeńskim, w stosunku pokrewieństwa lub powinowactwa w linii prostej, pokrewieństwa drugiego stopnia lub powinowactwa drugiego stopnia w linii bocznej lub w stosunku przysposobienia, opieki lub kurateli.</w:t>
      </w:r>
    </w:p>
    <w:p w14:paraId="390579C0" w14:textId="77777777" w:rsidR="00E84D29" w:rsidRPr="00E84D29" w:rsidRDefault="00E84D29" w:rsidP="00E84D29">
      <w:pPr>
        <w:widowControl/>
        <w:spacing w:before="240" w:after="240" w:line="360" w:lineRule="auto"/>
        <w:rPr>
          <w:rFonts w:ascii="Arial" w:eastAsia="Calibri" w:hAnsi="Arial" w:cs="Arial"/>
          <w:sz w:val="24"/>
          <w:szCs w:val="24"/>
        </w:rPr>
      </w:pPr>
      <w:r w:rsidRPr="00E84D29">
        <w:rPr>
          <w:rFonts w:ascii="Arial" w:eastAsia="Calibri" w:hAnsi="Arial" w:cs="Arial"/>
          <w:sz w:val="24"/>
          <w:szCs w:val="24"/>
        </w:rPr>
        <w:t>Jednocześnie oświadczam, że:</w:t>
      </w:r>
    </w:p>
    <w:p w14:paraId="221C9C9C" w14:textId="306E34F1" w:rsidR="00E84D29" w:rsidRPr="00DA27EB" w:rsidRDefault="00E84D29" w:rsidP="00DA27EB">
      <w:pPr>
        <w:pStyle w:val="Akapitzlist"/>
        <w:widowControl/>
        <w:numPr>
          <w:ilvl w:val="0"/>
          <w:numId w:val="22"/>
        </w:numPr>
        <w:tabs>
          <w:tab w:val="left" w:pos="426"/>
        </w:tabs>
        <w:spacing w:line="360" w:lineRule="auto"/>
        <w:rPr>
          <w:rFonts w:ascii="Arial" w:eastAsia="Calibri" w:hAnsi="Arial" w:cs="Arial"/>
          <w:sz w:val="24"/>
          <w:szCs w:val="24"/>
        </w:rPr>
      </w:pPr>
      <w:r w:rsidRPr="00DA27EB">
        <w:rPr>
          <w:rFonts w:ascii="Arial" w:eastAsia="Calibri" w:hAnsi="Arial" w:cs="Arial"/>
          <w:sz w:val="24"/>
          <w:szCs w:val="24"/>
        </w:rPr>
        <w:lastRenderedPageBreak/>
        <w:t>nie uczestniczę w spółce jako wspólnik spółki cywilnej lub spółki osobowej Wnioskodawcy</w:t>
      </w:r>
      <w:r w:rsidR="00923C95">
        <w:rPr>
          <w:rFonts w:ascii="Arial" w:eastAsia="Calibri" w:hAnsi="Arial" w:cs="Arial"/>
          <w:sz w:val="24"/>
          <w:szCs w:val="24"/>
        </w:rPr>
        <w:t>,</w:t>
      </w:r>
    </w:p>
    <w:p w14:paraId="322EC6B5" w14:textId="77777777" w:rsidR="00923C95" w:rsidRDefault="00E84D29" w:rsidP="00923C95">
      <w:pPr>
        <w:pStyle w:val="Akapitzlist"/>
        <w:widowControl/>
        <w:numPr>
          <w:ilvl w:val="0"/>
          <w:numId w:val="22"/>
        </w:numPr>
        <w:tabs>
          <w:tab w:val="left" w:pos="426"/>
        </w:tabs>
        <w:spacing w:line="360" w:lineRule="auto"/>
        <w:rPr>
          <w:rFonts w:ascii="Arial" w:eastAsia="Calibri" w:hAnsi="Arial" w:cs="Arial"/>
          <w:sz w:val="24"/>
          <w:szCs w:val="24"/>
        </w:rPr>
      </w:pPr>
      <w:r w:rsidRPr="00DA27EB">
        <w:rPr>
          <w:rFonts w:ascii="Arial" w:eastAsia="Calibri" w:hAnsi="Arial" w:cs="Arial"/>
          <w:sz w:val="24"/>
          <w:szCs w:val="24"/>
        </w:rPr>
        <w:t>nie posiadam co najmniej 10 % udziałów lub akcji Wnioskodawcy,</w:t>
      </w:r>
    </w:p>
    <w:p w14:paraId="1F0FF4BC" w14:textId="6C20677B" w:rsidR="00E84D29" w:rsidRPr="00923C95" w:rsidRDefault="00E84D29" w:rsidP="00923C95">
      <w:pPr>
        <w:pStyle w:val="Akapitzlist"/>
        <w:widowControl/>
        <w:numPr>
          <w:ilvl w:val="0"/>
          <w:numId w:val="22"/>
        </w:numPr>
        <w:tabs>
          <w:tab w:val="left" w:pos="709"/>
        </w:tabs>
        <w:spacing w:line="360" w:lineRule="auto"/>
        <w:rPr>
          <w:rFonts w:ascii="Arial" w:eastAsia="Calibri" w:hAnsi="Arial" w:cs="Arial"/>
          <w:sz w:val="24"/>
          <w:szCs w:val="24"/>
        </w:rPr>
      </w:pPr>
      <w:r w:rsidRPr="00923C95">
        <w:rPr>
          <w:rFonts w:ascii="Arial" w:eastAsia="Calibri" w:hAnsi="Arial" w:cs="Arial"/>
          <w:sz w:val="24"/>
          <w:szCs w:val="24"/>
        </w:rPr>
        <w:t>nie pełnię funkcji członka organu nadzorczego lub zarządzającego, prokurenta, pełnomocnika Wnioskodawcy,</w:t>
      </w:r>
    </w:p>
    <w:p w14:paraId="422CA03F" w14:textId="42CDD47D" w:rsidR="00E84D29" w:rsidRPr="00DA27EB" w:rsidRDefault="00E84D29" w:rsidP="00DA27EB">
      <w:pPr>
        <w:pStyle w:val="Akapitzlist"/>
        <w:widowControl/>
        <w:numPr>
          <w:ilvl w:val="0"/>
          <w:numId w:val="22"/>
        </w:numPr>
        <w:tabs>
          <w:tab w:val="left" w:pos="426"/>
        </w:tabs>
        <w:spacing w:line="360" w:lineRule="auto"/>
        <w:rPr>
          <w:rFonts w:ascii="Arial" w:eastAsia="Calibri" w:hAnsi="Arial" w:cs="Arial"/>
          <w:sz w:val="24"/>
          <w:szCs w:val="24"/>
        </w:rPr>
      </w:pPr>
      <w:r w:rsidRPr="00DA27EB">
        <w:rPr>
          <w:rFonts w:ascii="Arial" w:eastAsia="Calibri" w:hAnsi="Arial" w:cs="Arial"/>
          <w:sz w:val="24"/>
          <w:szCs w:val="24"/>
        </w:rPr>
        <w:t>przed upływem trzech lat do daty wszczęcia procedury konkursowej nie pozostawałem/</w:t>
      </w:r>
      <w:proofErr w:type="spellStart"/>
      <w:r w:rsidRPr="00DA27EB">
        <w:rPr>
          <w:rFonts w:ascii="Arial" w:eastAsia="Calibri" w:hAnsi="Arial" w:cs="Arial"/>
          <w:sz w:val="24"/>
          <w:szCs w:val="24"/>
        </w:rPr>
        <w:t>am</w:t>
      </w:r>
      <w:proofErr w:type="spellEnd"/>
      <w:r w:rsidR="00923C95">
        <w:rPr>
          <w:rFonts w:ascii="Arial" w:eastAsia="Calibri" w:hAnsi="Arial" w:cs="Arial"/>
          <w:sz w:val="24"/>
          <w:szCs w:val="24"/>
        </w:rPr>
        <w:t xml:space="preserve"> (niepotrzebne skreślić) </w:t>
      </w:r>
      <w:r w:rsidRPr="00DA27EB">
        <w:rPr>
          <w:rFonts w:ascii="Arial" w:eastAsia="Calibri" w:hAnsi="Arial" w:cs="Arial"/>
          <w:sz w:val="24"/>
          <w:szCs w:val="24"/>
        </w:rPr>
        <w:t>w stosunku pracy lub zlecenia z Wnioskodawcą,</w:t>
      </w:r>
    </w:p>
    <w:p w14:paraId="450C6375" w14:textId="2E08ABA1" w:rsidR="00E84D29" w:rsidRPr="00DA27EB" w:rsidRDefault="00E84D29" w:rsidP="00DA27EB">
      <w:pPr>
        <w:pStyle w:val="Akapitzlist"/>
        <w:widowControl/>
        <w:numPr>
          <w:ilvl w:val="0"/>
          <w:numId w:val="22"/>
        </w:numPr>
        <w:tabs>
          <w:tab w:val="left" w:pos="426"/>
        </w:tabs>
        <w:spacing w:line="360" w:lineRule="auto"/>
        <w:rPr>
          <w:rFonts w:ascii="Arial" w:eastAsia="Calibri" w:hAnsi="Arial" w:cs="Arial"/>
          <w:sz w:val="24"/>
          <w:szCs w:val="24"/>
        </w:rPr>
      </w:pPr>
      <w:r w:rsidRPr="00DA27EB">
        <w:rPr>
          <w:rFonts w:ascii="Arial" w:eastAsia="Calibri" w:hAnsi="Arial" w:cs="Arial"/>
          <w:sz w:val="24"/>
          <w:szCs w:val="24"/>
        </w:rPr>
        <w:t>nie pozostaję z Wnioskodawcą w takim stosunku prawnym lub faktycznym, który może budzić uzasadnione wątpliwości co do mojej bezstronności.</w:t>
      </w:r>
    </w:p>
    <w:p w14:paraId="31778B85" w14:textId="38EA13A6" w:rsidR="00E84D29" w:rsidRPr="00E84D29" w:rsidRDefault="00E84D29" w:rsidP="00E84D29">
      <w:pPr>
        <w:widowControl/>
        <w:spacing w:before="240" w:after="240" w:line="360" w:lineRule="auto"/>
        <w:rPr>
          <w:rFonts w:ascii="Arial" w:eastAsia="Calibri" w:hAnsi="Arial" w:cs="Arial"/>
          <w:sz w:val="24"/>
          <w:szCs w:val="24"/>
        </w:rPr>
      </w:pPr>
      <w:r w:rsidRPr="00E84D29">
        <w:rPr>
          <w:rFonts w:ascii="Arial" w:eastAsia="Calibri" w:hAnsi="Arial" w:cs="Arial"/>
          <w:sz w:val="24"/>
          <w:szCs w:val="24"/>
        </w:rPr>
        <w:t>Jeżeli okaże się, że w trakcie trwania procesu oceny/wyboru wniosków zaistnieją jakiekolwiek okoliczności mogące budzić wątpliwości co do bezstronnej oceny wniosku z mojej strony, bezzwłocznie wstrzymam się z wyrażaniem opinii i dokonaniem oceny tego wniosku. Fakt taki zgłoszę Realizatorowi przed rozpoczęciem procesu oceny wniosku.</w:t>
      </w:r>
    </w:p>
    <w:p w14:paraId="1FB6ABC2" w14:textId="77777777" w:rsidR="00E84D29" w:rsidRPr="00E84D29" w:rsidRDefault="00E84D29" w:rsidP="00E84D29">
      <w:pPr>
        <w:widowControl/>
        <w:spacing w:before="240" w:after="240" w:line="360" w:lineRule="auto"/>
        <w:rPr>
          <w:rFonts w:ascii="Arial" w:eastAsia="Calibri" w:hAnsi="Arial" w:cs="Arial"/>
          <w:sz w:val="24"/>
          <w:szCs w:val="24"/>
        </w:rPr>
      </w:pPr>
      <w:r w:rsidRPr="00E84D29">
        <w:rPr>
          <w:rFonts w:ascii="Arial" w:eastAsia="Calibri" w:hAnsi="Arial" w:cs="Arial"/>
          <w:sz w:val="24"/>
          <w:szCs w:val="24"/>
        </w:rPr>
        <w:t>Zobowiązuję się utrzymywać w tajemnicy i poufności wszelkie informacje i dokumenty, które zostały mi ujawnione, przygotowane przeze mnie w trakcie procedury oceny wniosków lub wynikające z procesu oceny.</w:t>
      </w:r>
    </w:p>
    <w:p w14:paraId="333C4361" w14:textId="5013BC09" w:rsidR="00923C95" w:rsidRDefault="00E84D29" w:rsidP="00E84D29">
      <w:pPr>
        <w:widowControl/>
        <w:spacing w:before="240" w:after="240" w:line="360" w:lineRule="auto"/>
        <w:rPr>
          <w:rFonts w:ascii="Arial" w:eastAsia="Calibri" w:hAnsi="Arial" w:cs="Arial"/>
          <w:sz w:val="24"/>
          <w:szCs w:val="24"/>
        </w:rPr>
      </w:pPr>
      <w:r w:rsidRPr="00923C95">
        <w:rPr>
          <w:rFonts w:ascii="Arial" w:eastAsia="Calibri" w:hAnsi="Arial" w:cs="Arial"/>
          <w:b/>
          <w:sz w:val="24"/>
          <w:szCs w:val="24"/>
        </w:rPr>
        <w:t>Data i czytelny podpis</w:t>
      </w:r>
      <w:r w:rsidR="00923C95" w:rsidRPr="00923C95">
        <w:rPr>
          <w:rFonts w:ascii="Arial" w:eastAsia="Calibri" w:hAnsi="Arial" w:cs="Arial"/>
          <w:b/>
          <w:sz w:val="24"/>
          <w:szCs w:val="24"/>
        </w:rPr>
        <w:t>:</w:t>
      </w:r>
      <w:r w:rsidR="00923C95">
        <w:rPr>
          <w:rFonts w:ascii="Arial" w:eastAsia="Calibri" w:hAnsi="Arial" w:cs="Arial"/>
          <w:sz w:val="24"/>
          <w:szCs w:val="24"/>
        </w:rPr>
        <w:t xml:space="preserve"> … (wprowadza osoba deklarująca)</w:t>
      </w:r>
    </w:p>
    <w:p w14:paraId="202172D3" w14:textId="77777777" w:rsidR="00923C95" w:rsidRDefault="00923C95">
      <w:pPr>
        <w:rPr>
          <w:rFonts w:ascii="Arial" w:eastAsia="Calibri" w:hAnsi="Arial" w:cs="Arial"/>
          <w:sz w:val="24"/>
          <w:szCs w:val="24"/>
        </w:rPr>
      </w:pPr>
      <w:r>
        <w:rPr>
          <w:rFonts w:ascii="Arial" w:eastAsia="Calibri" w:hAnsi="Arial" w:cs="Arial"/>
          <w:sz w:val="24"/>
          <w:szCs w:val="24"/>
        </w:rPr>
        <w:br w:type="page"/>
      </w:r>
    </w:p>
    <w:p w14:paraId="02337AD0" w14:textId="77777777" w:rsidR="00E84D29" w:rsidRDefault="00E84D29" w:rsidP="00E84D29"/>
    <w:p w14:paraId="67BDEAB2" w14:textId="47BACCA3" w:rsidR="00080C23" w:rsidRPr="00050E6C" w:rsidRDefault="00080C23" w:rsidP="00080C23">
      <w:pPr>
        <w:pStyle w:val="Legenda"/>
        <w:keepNext/>
        <w:rPr>
          <w:rFonts w:ascii="Arial" w:hAnsi="Arial" w:cs="Arial"/>
          <w:b/>
          <w:i w:val="0"/>
          <w:color w:val="auto"/>
          <w:sz w:val="22"/>
          <w:szCs w:val="22"/>
        </w:rPr>
      </w:pPr>
      <w:r w:rsidRPr="00050E6C">
        <w:rPr>
          <w:rFonts w:ascii="Arial" w:hAnsi="Arial" w:cs="Arial"/>
          <w:b/>
          <w:i w:val="0"/>
          <w:color w:val="auto"/>
          <w:sz w:val="22"/>
          <w:szCs w:val="22"/>
        </w:rPr>
        <w:t xml:space="preserve">Tabela </w:t>
      </w:r>
      <w:r w:rsidR="00050E6C" w:rsidRPr="00050E6C">
        <w:rPr>
          <w:rFonts w:ascii="Arial" w:hAnsi="Arial" w:cs="Arial"/>
          <w:b/>
          <w:i w:val="0"/>
          <w:color w:val="auto"/>
          <w:sz w:val="22"/>
          <w:szCs w:val="22"/>
        </w:rPr>
        <w:t xml:space="preserve">1 do </w:t>
      </w:r>
      <w:r w:rsidR="00050E6C">
        <w:rPr>
          <w:rFonts w:ascii="Arial" w:hAnsi="Arial" w:cs="Arial"/>
          <w:b/>
          <w:i w:val="0"/>
          <w:color w:val="auto"/>
          <w:sz w:val="22"/>
          <w:szCs w:val="22"/>
        </w:rPr>
        <w:t>Z</w:t>
      </w:r>
      <w:r w:rsidR="00050E6C" w:rsidRPr="00050E6C">
        <w:rPr>
          <w:rFonts w:ascii="Arial" w:hAnsi="Arial" w:cs="Arial"/>
          <w:b/>
          <w:i w:val="0"/>
          <w:color w:val="auto"/>
          <w:sz w:val="22"/>
          <w:szCs w:val="22"/>
        </w:rPr>
        <w:t xml:space="preserve">ałącznika 3 – kryteria oceny </w:t>
      </w:r>
    </w:p>
    <w:tbl>
      <w:tblPr>
        <w:tblW w:w="14267" w:type="dxa"/>
        <w:tblInd w:w="187" w:type="dxa"/>
        <w:tblLayout w:type="fixed"/>
        <w:tblLook w:val="0000" w:firstRow="0" w:lastRow="0" w:firstColumn="0" w:lastColumn="0" w:noHBand="0" w:noVBand="0"/>
        <w:tblCaption w:val="Tabela 1 do załącznika 3 – kryteria oceny "/>
        <w:tblDescription w:val="Tabela zawiera kryteria oceny wraz z punktacją"/>
      </w:tblPr>
      <w:tblGrid>
        <w:gridCol w:w="1509"/>
        <w:gridCol w:w="2552"/>
        <w:gridCol w:w="4394"/>
        <w:gridCol w:w="2268"/>
        <w:gridCol w:w="1701"/>
        <w:gridCol w:w="1843"/>
      </w:tblGrid>
      <w:tr w:rsidR="006F78D8" w:rsidRPr="00080C23" w14:paraId="6DFFAF43" w14:textId="77777777" w:rsidTr="00080C23">
        <w:trPr>
          <w:trHeight w:val="1278"/>
          <w:tblHeader/>
        </w:trPr>
        <w:tc>
          <w:tcPr>
            <w:tcW w:w="15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4DC33288" w14:textId="569B20FB" w:rsidR="006F78D8" w:rsidRPr="00080C23" w:rsidRDefault="006F78D8" w:rsidP="009744B8">
            <w:pPr>
              <w:widowControl/>
              <w:rPr>
                <w:rFonts w:ascii="Arial" w:eastAsia="Calibri" w:hAnsi="Arial" w:cs="Arial"/>
                <w:b/>
              </w:rPr>
            </w:pPr>
            <w:r w:rsidRPr="00080C23">
              <w:rPr>
                <w:rFonts w:ascii="Arial" w:eastAsia="Calibri" w:hAnsi="Arial" w:cs="Arial"/>
                <w:b/>
              </w:rPr>
              <w:t>Lp.</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0AE184C7" w14:textId="2F5D8908" w:rsidR="006F78D8" w:rsidRPr="00080C23" w:rsidRDefault="006F78D8" w:rsidP="009744B8">
            <w:pPr>
              <w:widowControl/>
              <w:rPr>
                <w:rFonts w:ascii="Arial" w:eastAsia="Calibri" w:hAnsi="Arial" w:cs="Arial"/>
                <w:b/>
              </w:rPr>
            </w:pPr>
            <w:r w:rsidRPr="00080C23">
              <w:rPr>
                <w:rFonts w:ascii="Arial" w:eastAsia="Calibri" w:hAnsi="Arial" w:cs="Arial"/>
                <w:b/>
              </w:rPr>
              <w:t>Kategoria</w:t>
            </w:r>
            <w:r w:rsidR="008C58F4" w:rsidRPr="00080C23">
              <w:rPr>
                <w:rFonts w:ascii="Arial" w:eastAsia="Calibri" w:hAnsi="Arial" w:cs="Arial"/>
                <w:b/>
              </w:rPr>
              <w:t xml:space="preserve"> główna</w:t>
            </w:r>
            <w:r w:rsidRPr="00080C23">
              <w:rPr>
                <w:rFonts w:ascii="Arial" w:eastAsia="Calibri" w:hAnsi="Arial" w:cs="Arial"/>
                <w:b/>
              </w:rPr>
              <w:t xml:space="preserve"> kryterium</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08AF7055" w14:textId="67D3724D" w:rsidR="006F78D8" w:rsidRPr="00080C23" w:rsidRDefault="006F78D8" w:rsidP="009744B8">
            <w:pPr>
              <w:widowControl/>
              <w:rPr>
                <w:rFonts w:ascii="Arial" w:eastAsia="Calibri" w:hAnsi="Arial" w:cs="Arial"/>
                <w:b/>
              </w:rPr>
            </w:pPr>
            <w:r w:rsidRPr="00080C23">
              <w:rPr>
                <w:rFonts w:ascii="Arial" w:eastAsia="Calibri" w:hAnsi="Arial" w:cs="Arial"/>
                <w:b/>
              </w:rPr>
              <w:t>Kryterium</w:t>
            </w:r>
            <w:r w:rsidR="008C58F4" w:rsidRPr="00080C23">
              <w:rPr>
                <w:rFonts w:ascii="Arial" w:eastAsia="Calibri" w:hAnsi="Arial" w:cs="Arial"/>
                <w:b/>
              </w:rPr>
              <w:t xml:space="preserve"> szczegółowe</w:t>
            </w:r>
            <w:r w:rsidRPr="00080C23">
              <w:rPr>
                <w:rFonts w:ascii="Arial" w:eastAsia="Calibri" w:hAnsi="Arial" w:cs="Arial"/>
                <w:b/>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31C48928" w14:textId="36E2C0DA" w:rsidR="006F78D8" w:rsidRPr="00080C23" w:rsidRDefault="006F78D8" w:rsidP="009744B8">
            <w:pPr>
              <w:widowControl/>
              <w:rPr>
                <w:rFonts w:ascii="Arial" w:eastAsia="Calibri" w:hAnsi="Arial" w:cs="Arial"/>
                <w:b/>
              </w:rPr>
            </w:pPr>
            <w:r w:rsidRPr="00080C23">
              <w:rPr>
                <w:rFonts w:ascii="Arial" w:eastAsia="Calibri" w:hAnsi="Arial" w:cs="Arial"/>
                <w:b/>
              </w:rPr>
              <w:t>Liczba punktów m</w:t>
            </w:r>
            <w:r w:rsidR="006935C9" w:rsidRPr="00080C23">
              <w:rPr>
                <w:rFonts w:ascii="Arial" w:eastAsia="Calibri" w:hAnsi="Arial" w:cs="Arial"/>
                <w:b/>
              </w:rPr>
              <w:t>aksymalnie</w:t>
            </w:r>
            <w:r w:rsidRPr="00080C23">
              <w:rPr>
                <w:rFonts w:ascii="Arial" w:eastAsia="Calibri" w:hAnsi="Arial" w:cs="Arial"/>
                <w:b/>
              </w:rPr>
              <w:t xml:space="preserve"> / m</w:t>
            </w:r>
            <w:r w:rsidR="006935C9" w:rsidRPr="00080C23">
              <w:rPr>
                <w:rFonts w:ascii="Arial" w:eastAsia="Calibri" w:hAnsi="Arial" w:cs="Arial"/>
                <w:b/>
              </w:rPr>
              <w:t>inimalnie</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5BCE8218" w14:textId="77777777" w:rsidR="006F78D8" w:rsidRPr="00080C23" w:rsidRDefault="006F78D8" w:rsidP="009744B8">
            <w:pPr>
              <w:widowControl/>
              <w:rPr>
                <w:rFonts w:ascii="Arial" w:eastAsia="Calibri" w:hAnsi="Arial" w:cs="Arial"/>
                <w:b/>
              </w:rPr>
            </w:pPr>
            <w:r w:rsidRPr="00080C23">
              <w:rPr>
                <w:rFonts w:ascii="Arial" w:eastAsia="Calibri" w:hAnsi="Arial" w:cs="Arial"/>
                <w:b/>
              </w:rPr>
              <w:t xml:space="preserve">Liczba przyznanych punktów </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1C61C643" w14:textId="77777777" w:rsidR="006F78D8" w:rsidRPr="00080C23" w:rsidRDefault="006F78D8" w:rsidP="009744B8">
            <w:pPr>
              <w:widowControl/>
              <w:rPr>
                <w:rFonts w:ascii="Arial" w:eastAsia="Calibri" w:hAnsi="Arial" w:cs="Arial"/>
                <w:b/>
              </w:rPr>
            </w:pPr>
            <w:r w:rsidRPr="00080C23">
              <w:rPr>
                <w:rFonts w:ascii="Arial" w:eastAsia="Calibri" w:hAnsi="Arial" w:cs="Arial"/>
                <w:b/>
              </w:rPr>
              <w:t xml:space="preserve">Uzasadnienie dla przyznanej liczby punktów </w:t>
            </w:r>
          </w:p>
        </w:tc>
      </w:tr>
      <w:tr w:rsidR="006F78D8" w:rsidRPr="00080C23" w14:paraId="12B426C4" w14:textId="77777777" w:rsidTr="00080C23">
        <w:trPr>
          <w:trHeight w:val="320"/>
        </w:trPr>
        <w:tc>
          <w:tcPr>
            <w:tcW w:w="15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5B004B9D" w14:textId="546BCE36" w:rsidR="006F78D8" w:rsidRPr="00080C23" w:rsidRDefault="006F78D8" w:rsidP="009744B8">
            <w:pPr>
              <w:widowControl/>
              <w:rPr>
                <w:rFonts w:ascii="Arial" w:eastAsia="Calibri" w:hAnsi="Arial" w:cs="Arial"/>
                <w:b/>
              </w:rPr>
            </w:pPr>
            <w:r w:rsidRPr="00080C23">
              <w:rPr>
                <w:rFonts w:ascii="Arial" w:eastAsia="Calibri" w:hAnsi="Arial" w:cs="Arial"/>
                <w:b/>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04F37CA7" w14:textId="44DC7F4F" w:rsidR="006F78D8" w:rsidRPr="00080C23" w:rsidRDefault="00516A06" w:rsidP="009744B8">
            <w:pPr>
              <w:widowControl/>
              <w:rPr>
                <w:rFonts w:ascii="Arial" w:eastAsia="Calibri" w:hAnsi="Arial" w:cs="Arial"/>
                <w:b/>
              </w:rPr>
            </w:pPr>
            <w:r w:rsidRPr="00080C23">
              <w:rPr>
                <w:rFonts w:ascii="Arial" w:eastAsia="Calibri" w:hAnsi="Arial" w:cs="Arial"/>
                <w:b/>
              </w:rPr>
              <w:t>Celowość przedsięwzięcia, aspekty społeczne i kluczowe sfery rozwojowe</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0C01C7F2" w14:textId="568DF251" w:rsidR="006F78D8" w:rsidRPr="00080C23" w:rsidRDefault="008C58F4" w:rsidP="009744B8">
            <w:pPr>
              <w:widowControl/>
              <w:rPr>
                <w:rFonts w:ascii="Arial" w:eastAsia="Calibri" w:hAnsi="Arial" w:cs="Arial"/>
                <w:b/>
              </w:rPr>
            </w:pPr>
            <w:r w:rsidRPr="00080C23">
              <w:rPr>
                <w:rFonts w:ascii="Arial" w:eastAsia="Calibri" w:hAnsi="Arial" w:cs="Arial"/>
                <w:b/>
              </w:rPr>
              <w:t>-</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3B604803" w14:textId="72673185" w:rsidR="006F78D8" w:rsidRPr="00080C23" w:rsidRDefault="008C4999" w:rsidP="009744B8">
            <w:pPr>
              <w:widowControl/>
              <w:rPr>
                <w:rFonts w:ascii="Arial" w:eastAsia="Calibri" w:hAnsi="Arial" w:cs="Arial"/>
                <w:bCs/>
              </w:rPr>
            </w:pPr>
            <w:r w:rsidRPr="00080C23">
              <w:rPr>
                <w:rFonts w:ascii="Arial" w:eastAsia="Calibri" w:hAnsi="Arial" w:cs="Arial"/>
                <w:bCs/>
              </w:rPr>
              <w:t>W kategorii: m</w:t>
            </w:r>
            <w:r w:rsidR="008C58F4" w:rsidRPr="00080C23">
              <w:rPr>
                <w:rFonts w:ascii="Arial" w:eastAsia="Calibri" w:hAnsi="Arial" w:cs="Arial"/>
                <w:bCs/>
              </w:rPr>
              <w:t xml:space="preserve">aksymalnie </w:t>
            </w:r>
            <w:r w:rsidR="006F78D8" w:rsidRPr="00080C23">
              <w:rPr>
                <w:rFonts w:ascii="Arial" w:eastAsia="Calibri" w:hAnsi="Arial" w:cs="Arial"/>
                <w:bCs/>
              </w:rPr>
              <w:t>25</w:t>
            </w:r>
            <w:r w:rsidR="008C58F4" w:rsidRPr="00080C23">
              <w:rPr>
                <w:rFonts w:ascii="Arial" w:eastAsia="Calibri" w:hAnsi="Arial" w:cs="Arial"/>
                <w:bCs/>
              </w:rPr>
              <w:t xml:space="preserve">, </w:t>
            </w:r>
            <w:r w:rsidR="006F78D8" w:rsidRPr="00080C23">
              <w:rPr>
                <w:rFonts w:ascii="Arial" w:eastAsia="Calibri" w:hAnsi="Arial" w:cs="Arial"/>
                <w:bCs/>
              </w:rPr>
              <w:t>min</w:t>
            </w:r>
            <w:r w:rsidR="008C58F4" w:rsidRPr="00080C23">
              <w:rPr>
                <w:rFonts w:ascii="Arial" w:eastAsia="Calibri" w:hAnsi="Arial" w:cs="Arial"/>
                <w:bCs/>
              </w:rPr>
              <w:t xml:space="preserve">imalnie </w:t>
            </w:r>
            <w:r w:rsidR="006F78D8" w:rsidRPr="00080C23">
              <w:rPr>
                <w:rFonts w:ascii="Arial" w:eastAsia="Calibri" w:hAnsi="Arial" w:cs="Arial"/>
                <w:bCs/>
              </w:rPr>
              <w:t>15</w:t>
            </w:r>
          </w:p>
        </w:tc>
        <w:tc>
          <w:tcPr>
            <w:tcW w:w="1701" w:type="dxa"/>
            <w:tcBorders>
              <w:top w:val="single" w:sz="4" w:space="0" w:color="000000"/>
              <w:left w:val="single" w:sz="4" w:space="0" w:color="000000"/>
              <w:bottom w:val="single" w:sz="4" w:space="0" w:color="000000"/>
              <w:right w:val="single" w:sz="4" w:space="0" w:color="000000"/>
            </w:tcBorders>
            <w:tcMar>
              <w:top w:w="284" w:type="dxa"/>
            </w:tcMar>
          </w:tcPr>
          <w:p w14:paraId="77B75E4C" w14:textId="22E51477" w:rsidR="006F78D8" w:rsidRPr="00080C23" w:rsidRDefault="006F78D8" w:rsidP="009744B8">
            <w:pPr>
              <w:widowControl/>
              <w:rPr>
                <w:rFonts w:ascii="Arial" w:eastAsia="Calibri" w:hAnsi="Arial" w:cs="Arial"/>
                <w:b/>
                <w:bCs/>
              </w:rPr>
            </w:pPr>
          </w:p>
        </w:tc>
        <w:tc>
          <w:tcPr>
            <w:tcW w:w="1843" w:type="dxa"/>
            <w:tcBorders>
              <w:top w:val="single" w:sz="4" w:space="0" w:color="000000"/>
              <w:left w:val="single" w:sz="4" w:space="0" w:color="000000"/>
              <w:bottom w:val="single" w:sz="4" w:space="0" w:color="000000"/>
              <w:right w:val="single" w:sz="4" w:space="0" w:color="000000"/>
            </w:tcBorders>
            <w:tcMar>
              <w:top w:w="284" w:type="dxa"/>
            </w:tcMar>
          </w:tcPr>
          <w:p w14:paraId="50A98730" w14:textId="77777777" w:rsidR="006F78D8" w:rsidRPr="00080C23" w:rsidRDefault="006F78D8" w:rsidP="009744B8">
            <w:pPr>
              <w:widowControl/>
              <w:rPr>
                <w:rFonts w:ascii="Arial" w:eastAsia="Calibri" w:hAnsi="Arial" w:cs="Arial"/>
              </w:rPr>
            </w:pPr>
          </w:p>
        </w:tc>
      </w:tr>
      <w:tr w:rsidR="006F78D8" w:rsidRPr="00080C23" w14:paraId="6EE97ACD" w14:textId="77777777" w:rsidTr="00080C23">
        <w:trPr>
          <w:trHeight w:val="627"/>
        </w:trPr>
        <w:tc>
          <w:tcPr>
            <w:tcW w:w="15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7D11281D" w14:textId="29883297" w:rsidR="006F78D8" w:rsidRPr="00080C23" w:rsidRDefault="006F78D8" w:rsidP="009744B8">
            <w:pPr>
              <w:widowControl/>
              <w:rPr>
                <w:rFonts w:ascii="Arial" w:eastAsia="Calibri" w:hAnsi="Arial" w:cs="Arial"/>
              </w:rPr>
            </w:pPr>
            <w:r w:rsidRPr="00080C23">
              <w:rPr>
                <w:rFonts w:ascii="Arial" w:eastAsia="Calibri" w:hAnsi="Arial" w:cs="Arial"/>
              </w:rPr>
              <w:t>1.1</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243FD704" w14:textId="23DB92E5" w:rsidR="006F78D8" w:rsidRPr="00080C23" w:rsidRDefault="008C58F4" w:rsidP="009744B8">
            <w:pPr>
              <w:widowControl/>
              <w:rPr>
                <w:rFonts w:ascii="Arial" w:eastAsia="Calibri" w:hAnsi="Arial" w:cs="Arial"/>
              </w:rPr>
            </w:pPr>
            <w:r w:rsidRPr="00080C23">
              <w:rPr>
                <w:rFonts w:ascii="Arial" w:eastAsia="Calibri" w:hAnsi="Arial" w:cs="Arial"/>
              </w:rPr>
              <w:t>Celowość przedsięwzięcia, aspekty społeczne i kluczowe sfery rozwojowe</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40287591" w14:textId="77777777" w:rsidR="006F78D8" w:rsidRPr="00080C23" w:rsidRDefault="006F78D8" w:rsidP="009744B8">
            <w:pPr>
              <w:widowControl/>
              <w:rPr>
                <w:rFonts w:ascii="Arial" w:eastAsia="Calibri" w:hAnsi="Arial" w:cs="Arial"/>
              </w:rPr>
            </w:pPr>
            <w:r w:rsidRPr="00080C23">
              <w:rPr>
                <w:rFonts w:ascii="Arial" w:eastAsia="Calibri" w:hAnsi="Arial" w:cs="Arial"/>
              </w:rPr>
              <w:t xml:space="preserve">Uzasadnienie dla utworzenia PS, utworzenia miejsc pracy w PS (tworzonym bądź istniejącym) albo w PES przekształcanym w PS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vAlign w:val="center"/>
          </w:tcPr>
          <w:p w14:paraId="6B330F98" w14:textId="77777777" w:rsidR="006F78D8" w:rsidRPr="00080C23" w:rsidRDefault="006F78D8" w:rsidP="009744B8">
            <w:pPr>
              <w:widowControl/>
              <w:rPr>
                <w:rFonts w:ascii="Arial" w:eastAsia="Calibri" w:hAnsi="Arial" w:cs="Arial"/>
              </w:rPr>
            </w:pPr>
            <w:r w:rsidRPr="00080C23">
              <w:rPr>
                <w:rFonts w:ascii="Arial" w:eastAsia="Calibri" w:hAnsi="Arial" w:cs="Arial"/>
              </w:rPr>
              <w:t xml:space="preserve">10 </w:t>
            </w:r>
          </w:p>
        </w:tc>
        <w:tc>
          <w:tcPr>
            <w:tcW w:w="1701" w:type="dxa"/>
            <w:tcBorders>
              <w:top w:val="single" w:sz="4" w:space="0" w:color="000000"/>
              <w:left w:val="single" w:sz="4" w:space="0" w:color="000000"/>
              <w:bottom w:val="single" w:sz="4" w:space="0" w:color="000000"/>
              <w:right w:val="single" w:sz="4" w:space="0" w:color="000000"/>
            </w:tcBorders>
            <w:tcMar>
              <w:top w:w="284" w:type="dxa"/>
            </w:tcMar>
            <w:vAlign w:val="center"/>
          </w:tcPr>
          <w:p w14:paraId="20EA24D8" w14:textId="72AAC3E9" w:rsidR="006F78D8" w:rsidRPr="00080C23" w:rsidRDefault="006F78D8" w:rsidP="009744B8">
            <w:pPr>
              <w:widowControl/>
              <w:rPr>
                <w:rFonts w:ascii="Arial" w:eastAsia="Calibri" w:hAnsi="Arial" w:cs="Arial"/>
              </w:rPr>
            </w:pPr>
          </w:p>
        </w:tc>
        <w:tc>
          <w:tcPr>
            <w:tcW w:w="1843" w:type="dxa"/>
            <w:tcBorders>
              <w:top w:val="single" w:sz="4" w:space="0" w:color="000000"/>
              <w:left w:val="single" w:sz="4" w:space="0" w:color="000000"/>
              <w:bottom w:val="single" w:sz="4" w:space="0" w:color="000000"/>
              <w:right w:val="single" w:sz="4" w:space="0" w:color="000000"/>
            </w:tcBorders>
            <w:tcMar>
              <w:top w:w="284" w:type="dxa"/>
            </w:tcMar>
            <w:vAlign w:val="center"/>
          </w:tcPr>
          <w:p w14:paraId="67D4EF34" w14:textId="77777777" w:rsidR="006F78D8" w:rsidRPr="00080C23" w:rsidRDefault="006F78D8" w:rsidP="009744B8">
            <w:pPr>
              <w:widowControl/>
              <w:rPr>
                <w:rFonts w:ascii="Arial" w:eastAsia="Calibri" w:hAnsi="Arial" w:cs="Arial"/>
              </w:rPr>
            </w:pPr>
          </w:p>
        </w:tc>
      </w:tr>
      <w:tr w:rsidR="006F78D8" w:rsidRPr="00080C23" w14:paraId="186CCF83" w14:textId="77777777" w:rsidTr="00080C23">
        <w:tc>
          <w:tcPr>
            <w:tcW w:w="15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36D757CF" w14:textId="71CDEACA" w:rsidR="006F78D8" w:rsidRPr="00080C23" w:rsidRDefault="006F78D8" w:rsidP="009744B8">
            <w:pPr>
              <w:widowControl/>
              <w:rPr>
                <w:rFonts w:ascii="Arial" w:eastAsia="Calibri" w:hAnsi="Arial" w:cs="Arial"/>
              </w:rPr>
            </w:pPr>
            <w:r w:rsidRPr="00080C23">
              <w:rPr>
                <w:rFonts w:ascii="Arial" w:eastAsia="Calibri" w:hAnsi="Arial" w:cs="Arial"/>
              </w:rPr>
              <w:t>1.2</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0E18ED4E" w14:textId="2B0D2DBA" w:rsidR="006F78D8" w:rsidRPr="00080C23" w:rsidRDefault="008C58F4" w:rsidP="009744B8">
            <w:pPr>
              <w:widowControl/>
              <w:rPr>
                <w:rFonts w:ascii="Arial" w:eastAsia="Calibri" w:hAnsi="Arial" w:cs="Arial"/>
              </w:rPr>
            </w:pPr>
            <w:r w:rsidRPr="00080C23">
              <w:rPr>
                <w:rFonts w:ascii="Arial" w:eastAsia="Calibri" w:hAnsi="Arial" w:cs="Arial"/>
              </w:rPr>
              <w:t>Celowość przedsięwzięcia, aspekty społeczne i kluczowe sfery rozwojowe</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6D54934A" w14:textId="1DAD046D" w:rsidR="006F78D8" w:rsidRPr="00080C23" w:rsidRDefault="006F78D8" w:rsidP="009744B8">
            <w:pPr>
              <w:widowControl/>
              <w:rPr>
                <w:rFonts w:ascii="Arial" w:eastAsia="Calibri" w:hAnsi="Arial" w:cs="Arial"/>
              </w:rPr>
            </w:pPr>
            <w:r w:rsidRPr="00080C23">
              <w:rPr>
                <w:rFonts w:ascii="Arial" w:eastAsia="Calibri" w:hAnsi="Arial" w:cs="Arial"/>
              </w:rPr>
              <w:t xml:space="preserve">Tworzenie nowych miejsc pracy i nowych przedsiębiorstw społecznych w kluczowych sferach rozwojowych PS wskazanych w Krajowym Programie Rozwoju Ekonomii Społecznej do 2030 roku. Ekonomia Solidarności Społecznej, tj. zrównoważony rozwój, rozwój społeczności lokalnej, tożsamości i edukacji kulturowej, solidarność pokoleń, rozwój usług aktywnej integracji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vAlign w:val="center"/>
          </w:tcPr>
          <w:p w14:paraId="60A3626F" w14:textId="77777777" w:rsidR="006F78D8" w:rsidRPr="00080C23" w:rsidRDefault="006F78D8" w:rsidP="009744B8">
            <w:pPr>
              <w:widowControl/>
              <w:rPr>
                <w:rFonts w:ascii="Arial" w:eastAsia="Calibri" w:hAnsi="Arial" w:cs="Arial"/>
              </w:rPr>
            </w:pPr>
            <w:r w:rsidRPr="00080C23">
              <w:rPr>
                <w:rFonts w:ascii="Arial" w:eastAsia="Calibri" w:hAnsi="Arial" w:cs="Arial"/>
              </w:rPr>
              <w:t xml:space="preserve">5 </w:t>
            </w:r>
          </w:p>
        </w:tc>
        <w:tc>
          <w:tcPr>
            <w:tcW w:w="1701" w:type="dxa"/>
            <w:tcBorders>
              <w:top w:val="single" w:sz="4" w:space="0" w:color="000000"/>
              <w:left w:val="single" w:sz="4" w:space="0" w:color="000000"/>
              <w:bottom w:val="single" w:sz="4" w:space="0" w:color="000000"/>
              <w:right w:val="single" w:sz="4" w:space="0" w:color="000000"/>
            </w:tcBorders>
            <w:tcMar>
              <w:top w:w="284" w:type="dxa"/>
            </w:tcMar>
            <w:vAlign w:val="center"/>
          </w:tcPr>
          <w:p w14:paraId="77043388" w14:textId="1C2AAEE4" w:rsidR="006F78D8" w:rsidRPr="00080C23" w:rsidRDefault="006F78D8" w:rsidP="009744B8">
            <w:pPr>
              <w:widowControl/>
              <w:rPr>
                <w:rFonts w:ascii="Arial" w:eastAsia="Calibri" w:hAnsi="Arial" w:cs="Arial"/>
              </w:rPr>
            </w:pPr>
          </w:p>
        </w:tc>
        <w:tc>
          <w:tcPr>
            <w:tcW w:w="1843" w:type="dxa"/>
            <w:tcBorders>
              <w:top w:val="single" w:sz="4" w:space="0" w:color="000000"/>
              <w:left w:val="single" w:sz="4" w:space="0" w:color="000000"/>
              <w:bottom w:val="single" w:sz="4" w:space="0" w:color="000000"/>
              <w:right w:val="single" w:sz="4" w:space="0" w:color="000000"/>
            </w:tcBorders>
            <w:tcMar>
              <w:top w:w="284" w:type="dxa"/>
            </w:tcMar>
            <w:vAlign w:val="center"/>
          </w:tcPr>
          <w:p w14:paraId="3CAEC949" w14:textId="0370AEBE" w:rsidR="006F78D8" w:rsidRPr="00080C23" w:rsidRDefault="006F78D8" w:rsidP="009744B8">
            <w:pPr>
              <w:widowControl/>
              <w:rPr>
                <w:rFonts w:ascii="Arial" w:eastAsia="Calibri" w:hAnsi="Arial" w:cs="Arial"/>
              </w:rPr>
            </w:pPr>
          </w:p>
        </w:tc>
      </w:tr>
      <w:tr w:rsidR="006F78D8" w:rsidRPr="00080C23" w14:paraId="05249908" w14:textId="77777777" w:rsidTr="00080C23">
        <w:trPr>
          <w:trHeight w:val="1842"/>
        </w:trPr>
        <w:tc>
          <w:tcPr>
            <w:tcW w:w="15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6C47B2C4" w14:textId="1FD1CF52" w:rsidR="006F78D8" w:rsidRPr="00080C23" w:rsidRDefault="006F78D8" w:rsidP="009744B8">
            <w:pPr>
              <w:widowControl/>
              <w:rPr>
                <w:rFonts w:ascii="Arial" w:eastAsia="Calibri" w:hAnsi="Arial" w:cs="Arial"/>
              </w:rPr>
            </w:pPr>
            <w:r w:rsidRPr="00080C23">
              <w:rPr>
                <w:rFonts w:ascii="Arial" w:eastAsia="Calibri" w:hAnsi="Arial" w:cs="Arial"/>
              </w:rPr>
              <w:lastRenderedPageBreak/>
              <w:t>1.3</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21618DD6" w14:textId="1D87C7FC" w:rsidR="006F78D8" w:rsidRPr="00080C23" w:rsidRDefault="008C58F4" w:rsidP="009744B8">
            <w:pPr>
              <w:widowControl/>
              <w:rPr>
                <w:rFonts w:ascii="Arial" w:eastAsia="Calibri" w:hAnsi="Arial" w:cs="Arial"/>
              </w:rPr>
            </w:pPr>
            <w:r w:rsidRPr="00080C23">
              <w:rPr>
                <w:rFonts w:ascii="Arial" w:eastAsia="Calibri" w:hAnsi="Arial" w:cs="Arial"/>
              </w:rPr>
              <w:t>Celowość przedsięwzięcia, aspekty społeczne i kluczowe sfery rozwojowe</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368B1BE4" w14:textId="571BBB15" w:rsidR="006F78D8" w:rsidRPr="00080C23" w:rsidRDefault="006F78D8" w:rsidP="009744B8">
            <w:pPr>
              <w:widowControl/>
              <w:rPr>
                <w:rFonts w:ascii="Arial" w:eastAsia="Calibri" w:hAnsi="Arial" w:cs="Arial"/>
              </w:rPr>
            </w:pPr>
            <w:r w:rsidRPr="00080C23">
              <w:rPr>
                <w:rFonts w:ascii="Arial" w:eastAsia="Calibri" w:hAnsi="Arial" w:cs="Arial"/>
              </w:rPr>
              <w:t>Ocena wartości społecznej przedsięwzięcia, ze szczególnym uwzględnieniem reintegracji społeczno-zawodowej, świadczenia usług społecznych i odpowiedzialności społecznej przedsiębiorstwa.</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vAlign w:val="center"/>
          </w:tcPr>
          <w:p w14:paraId="11B9C8CE" w14:textId="77777777" w:rsidR="006F78D8" w:rsidRPr="00080C23" w:rsidRDefault="006F78D8" w:rsidP="009744B8">
            <w:pPr>
              <w:widowControl/>
              <w:rPr>
                <w:rFonts w:ascii="Arial" w:eastAsia="Calibri" w:hAnsi="Arial" w:cs="Arial"/>
              </w:rPr>
            </w:pPr>
            <w:r w:rsidRPr="00080C23">
              <w:rPr>
                <w:rFonts w:ascii="Arial" w:eastAsia="Calibri" w:hAnsi="Arial" w:cs="Arial"/>
              </w:rPr>
              <w:t xml:space="preserve">10 </w:t>
            </w:r>
          </w:p>
        </w:tc>
        <w:tc>
          <w:tcPr>
            <w:tcW w:w="1701" w:type="dxa"/>
            <w:tcBorders>
              <w:top w:val="single" w:sz="4" w:space="0" w:color="000000"/>
              <w:left w:val="single" w:sz="4" w:space="0" w:color="000000"/>
              <w:bottom w:val="single" w:sz="4" w:space="0" w:color="000000"/>
              <w:right w:val="single" w:sz="4" w:space="0" w:color="000000"/>
            </w:tcBorders>
            <w:tcMar>
              <w:top w:w="284" w:type="dxa"/>
            </w:tcMar>
            <w:vAlign w:val="center"/>
          </w:tcPr>
          <w:p w14:paraId="1F594B8C" w14:textId="66DA0EA7" w:rsidR="006F78D8" w:rsidRPr="00080C23" w:rsidRDefault="006F78D8" w:rsidP="009744B8">
            <w:pPr>
              <w:widowControl/>
              <w:rPr>
                <w:rFonts w:ascii="Arial" w:eastAsia="Calibri" w:hAnsi="Arial" w:cs="Arial"/>
              </w:rPr>
            </w:pPr>
          </w:p>
        </w:tc>
        <w:tc>
          <w:tcPr>
            <w:tcW w:w="1843" w:type="dxa"/>
            <w:tcBorders>
              <w:top w:val="single" w:sz="4" w:space="0" w:color="000000"/>
              <w:left w:val="single" w:sz="4" w:space="0" w:color="000000"/>
              <w:bottom w:val="single" w:sz="4" w:space="0" w:color="000000"/>
              <w:right w:val="single" w:sz="4" w:space="0" w:color="000000"/>
            </w:tcBorders>
            <w:tcMar>
              <w:top w:w="284" w:type="dxa"/>
            </w:tcMar>
            <w:vAlign w:val="center"/>
          </w:tcPr>
          <w:p w14:paraId="6EF9EDCC" w14:textId="77777777" w:rsidR="006F78D8" w:rsidRPr="00080C23" w:rsidRDefault="006F78D8" w:rsidP="009744B8">
            <w:pPr>
              <w:widowControl/>
              <w:rPr>
                <w:rFonts w:ascii="Arial" w:eastAsia="Calibri" w:hAnsi="Arial" w:cs="Arial"/>
              </w:rPr>
            </w:pPr>
          </w:p>
        </w:tc>
      </w:tr>
      <w:tr w:rsidR="006F78D8" w:rsidRPr="00080C23" w14:paraId="30C7E047" w14:textId="77777777" w:rsidTr="00080C23">
        <w:trPr>
          <w:trHeight w:val="319"/>
        </w:trPr>
        <w:tc>
          <w:tcPr>
            <w:tcW w:w="15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00F15354" w14:textId="4F0B319D" w:rsidR="006F78D8" w:rsidRPr="00080C23" w:rsidRDefault="006F78D8" w:rsidP="009744B8">
            <w:pPr>
              <w:widowControl/>
              <w:rPr>
                <w:rFonts w:ascii="Arial" w:eastAsia="Calibri" w:hAnsi="Arial" w:cs="Arial"/>
                <w:b/>
              </w:rPr>
            </w:pPr>
            <w:r w:rsidRPr="00080C23">
              <w:rPr>
                <w:rFonts w:ascii="Arial" w:eastAsia="Calibri" w:hAnsi="Arial" w:cs="Arial"/>
                <w:b/>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680F8D5D" w14:textId="6BB66FCA" w:rsidR="006F78D8" w:rsidRPr="00080C23" w:rsidRDefault="008C58F4" w:rsidP="009744B8">
            <w:pPr>
              <w:widowControl/>
              <w:rPr>
                <w:rFonts w:ascii="Arial" w:eastAsia="Calibri" w:hAnsi="Arial" w:cs="Arial"/>
                <w:b/>
              </w:rPr>
            </w:pPr>
            <w:r w:rsidRPr="00080C23">
              <w:rPr>
                <w:rFonts w:ascii="Arial" w:eastAsia="Calibri" w:hAnsi="Arial" w:cs="Arial"/>
                <w:b/>
              </w:rPr>
              <w:t>Realność założeń i wykonalność przedsięwzięcia</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37AF113C" w14:textId="72BFFEBF" w:rsidR="006F78D8" w:rsidRPr="00080C23" w:rsidRDefault="008C58F4" w:rsidP="009744B8">
            <w:pPr>
              <w:widowControl/>
              <w:rPr>
                <w:rFonts w:ascii="Arial" w:eastAsia="Calibri" w:hAnsi="Arial" w:cs="Arial"/>
              </w:rPr>
            </w:pPr>
            <w:r w:rsidRPr="00080C23">
              <w:rPr>
                <w:rFonts w:ascii="Arial" w:eastAsia="Calibri" w:hAnsi="Arial" w:cs="Arial"/>
              </w:rPr>
              <w:t>-</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52350C94" w14:textId="4ECDC7E8" w:rsidR="006F78D8" w:rsidRPr="00080C23" w:rsidRDefault="008C4999" w:rsidP="009744B8">
            <w:pPr>
              <w:widowControl/>
              <w:rPr>
                <w:rFonts w:ascii="Arial" w:eastAsia="Calibri" w:hAnsi="Arial" w:cs="Arial"/>
              </w:rPr>
            </w:pPr>
            <w:r w:rsidRPr="00080C23">
              <w:rPr>
                <w:rFonts w:ascii="Arial" w:eastAsia="Calibri" w:hAnsi="Arial" w:cs="Arial"/>
              </w:rPr>
              <w:t>W kategorii: m</w:t>
            </w:r>
            <w:r w:rsidR="008C58F4" w:rsidRPr="00080C23">
              <w:rPr>
                <w:rFonts w:ascii="Arial" w:eastAsia="Calibri" w:hAnsi="Arial" w:cs="Arial"/>
              </w:rPr>
              <w:t xml:space="preserve">aksymalnie </w:t>
            </w:r>
            <w:r w:rsidR="006F78D8" w:rsidRPr="00080C23">
              <w:rPr>
                <w:rFonts w:ascii="Arial" w:eastAsia="Calibri" w:hAnsi="Arial" w:cs="Arial"/>
              </w:rPr>
              <w:t>25</w:t>
            </w:r>
            <w:r w:rsidR="008C58F4" w:rsidRPr="00080C23">
              <w:rPr>
                <w:rFonts w:ascii="Arial" w:eastAsia="Calibri" w:hAnsi="Arial" w:cs="Arial"/>
              </w:rPr>
              <w:t xml:space="preserve">, minimalnie </w:t>
            </w:r>
            <w:r w:rsidR="006F78D8" w:rsidRPr="00080C23">
              <w:rPr>
                <w:rFonts w:ascii="Arial" w:eastAsia="Calibri" w:hAnsi="Arial" w:cs="Arial"/>
              </w:rPr>
              <w:t>15</w:t>
            </w:r>
          </w:p>
        </w:tc>
        <w:tc>
          <w:tcPr>
            <w:tcW w:w="1701" w:type="dxa"/>
            <w:tcBorders>
              <w:top w:val="single" w:sz="4" w:space="0" w:color="000000"/>
              <w:left w:val="single" w:sz="4" w:space="0" w:color="000000"/>
              <w:bottom w:val="single" w:sz="4" w:space="0" w:color="000000"/>
              <w:right w:val="single" w:sz="4" w:space="0" w:color="000000"/>
            </w:tcBorders>
            <w:tcMar>
              <w:top w:w="284" w:type="dxa"/>
            </w:tcMar>
          </w:tcPr>
          <w:p w14:paraId="5830652D" w14:textId="583E7775" w:rsidR="006F78D8" w:rsidRPr="00080C23" w:rsidRDefault="006F78D8" w:rsidP="009744B8">
            <w:pPr>
              <w:widowControl/>
              <w:rPr>
                <w:rFonts w:ascii="Arial" w:eastAsia="Calibri" w:hAnsi="Arial" w:cs="Arial"/>
                <w:b/>
              </w:rPr>
            </w:pPr>
          </w:p>
        </w:tc>
        <w:tc>
          <w:tcPr>
            <w:tcW w:w="1843" w:type="dxa"/>
            <w:tcBorders>
              <w:top w:val="single" w:sz="4" w:space="0" w:color="000000"/>
              <w:left w:val="single" w:sz="4" w:space="0" w:color="000000"/>
              <w:bottom w:val="single" w:sz="4" w:space="0" w:color="000000"/>
              <w:right w:val="single" w:sz="4" w:space="0" w:color="000000"/>
            </w:tcBorders>
            <w:tcMar>
              <w:top w:w="284" w:type="dxa"/>
            </w:tcMar>
          </w:tcPr>
          <w:p w14:paraId="53A66044" w14:textId="77777777" w:rsidR="006F78D8" w:rsidRPr="00080C23" w:rsidRDefault="006F78D8" w:rsidP="009744B8">
            <w:pPr>
              <w:widowControl/>
              <w:rPr>
                <w:rFonts w:ascii="Arial" w:eastAsia="Calibri" w:hAnsi="Arial" w:cs="Arial"/>
                <w:b/>
              </w:rPr>
            </w:pPr>
          </w:p>
        </w:tc>
      </w:tr>
      <w:tr w:rsidR="006F78D8" w:rsidRPr="00080C23" w14:paraId="0C4C74B4" w14:textId="77777777" w:rsidTr="00080C23">
        <w:trPr>
          <w:trHeight w:val="1004"/>
        </w:trPr>
        <w:tc>
          <w:tcPr>
            <w:tcW w:w="15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0B4117B2" w14:textId="5283F0A7" w:rsidR="006F78D8" w:rsidRPr="00080C23" w:rsidRDefault="006F78D8" w:rsidP="009744B8">
            <w:pPr>
              <w:widowControl/>
              <w:rPr>
                <w:rFonts w:ascii="Arial" w:eastAsia="Calibri" w:hAnsi="Arial" w:cs="Arial"/>
              </w:rPr>
            </w:pPr>
            <w:r w:rsidRPr="00080C23">
              <w:rPr>
                <w:rFonts w:ascii="Arial" w:eastAsia="Calibri" w:hAnsi="Arial" w:cs="Arial"/>
              </w:rPr>
              <w:t>2.1</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7EF3D9E2" w14:textId="08B8710A" w:rsidR="006F78D8" w:rsidRPr="00080C23" w:rsidRDefault="008C58F4" w:rsidP="009744B8">
            <w:pPr>
              <w:widowControl/>
              <w:rPr>
                <w:rFonts w:ascii="Arial" w:eastAsia="Calibri" w:hAnsi="Arial" w:cs="Arial"/>
              </w:rPr>
            </w:pPr>
            <w:r w:rsidRPr="00080C23">
              <w:rPr>
                <w:rFonts w:ascii="Arial" w:eastAsia="Calibri" w:hAnsi="Arial" w:cs="Arial"/>
              </w:rPr>
              <w:t>Realność założeń i wykonalność przedsięwzięcia</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6BFAA7FD" w14:textId="77777777" w:rsidR="006F78D8" w:rsidRPr="00080C23" w:rsidRDefault="006F78D8" w:rsidP="009744B8">
            <w:pPr>
              <w:widowControl/>
              <w:rPr>
                <w:rFonts w:ascii="Arial" w:eastAsia="Calibri" w:hAnsi="Arial" w:cs="Arial"/>
              </w:rPr>
            </w:pPr>
            <w:r w:rsidRPr="00080C23">
              <w:rPr>
                <w:rFonts w:ascii="Arial" w:eastAsia="Calibri" w:hAnsi="Arial" w:cs="Arial"/>
              </w:rPr>
              <w:t xml:space="preserve">Realność projektowanych produktów/ usług i możliwość ich realizacji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0A0B7C8A" w14:textId="77777777" w:rsidR="006F78D8" w:rsidRPr="00080C23" w:rsidRDefault="006F78D8" w:rsidP="009744B8">
            <w:pPr>
              <w:widowControl/>
              <w:rPr>
                <w:rFonts w:ascii="Arial" w:eastAsia="Calibri" w:hAnsi="Arial" w:cs="Arial"/>
              </w:rPr>
            </w:pPr>
            <w:r w:rsidRPr="00080C23">
              <w:rPr>
                <w:rFonts w:ascii="Arial" w:eastAsia="Calibri" w:hAnsi="Arial" w:cs="Arial"/>
              </w:rPr>
              <w:t xml:space="preserve">10 </w:t>
            </w:r>
          </w:p>
        </w:tc>
        <w:tc>
          <w:tcPr>
            <w:tcW w:w="1701" w:type="dxa"/>
            <w:tcBorders>
              <w:top w:val="single" w:sz="4" w:space="0" w:color="000000"/>
              <w:left w:val="single" w:sz="4" w:space="0" w:color="000000"/>
              <w:bottom w:val="single" w:sz="4" w:space="0" w:color="000000"/>
              <w:right w:val="single" w:sz="4" w:space="0" w:color="000000"/>
            </w:tcBorders>
            <w:tcMar>
              <w:top w:w="284" w:type="dxa"/>
            </w:tcMar>
          </w:tcPr>
          <w:p w14:paraId="75B575B3" w14:textId="4C7EA7E8" w:rsidR="006F78D8" w:rsidRPr="00080C23" w:rsidRDefault="006F78D8" w:rsidP="009744B8">
            <w:pPr>
              <w:widowControl/>
              <w:rPr>
                <w:rFonts w:ascii="Arial" w:eastAsia="Calibri" w:hAnsi="Arial" w:cs="Arial"/>
              </w:rPr>
            </w:pPr>
          </w:p>
        </w:tc>
        <w:tc>
          <w:tcPr>
            <w:tcW w:w="1843" w:type="dxa"/>
            <w:tcBorders>
              <w:top w:val="single" w:sz="4" w:space="0" w:color="000000"/>
              <w:left w:val="single" w:sz="4" w:space="0" w:color="000000"/>
              <w:bottom w:val="single" w:sz="4" w:space="0" w:color="000000"/>
              <w:right w:val="single" w:sz="4" w:space="0" w:color="000000"/>
            </w:tcBorders>
            <w:tcMar>
              <w:top w:w="284" w:type="dxa"/>
            </w:tcMar>
          </w:tcPr>
          <w:p w14:paraId="4D713D60" w14:textId="6E11FEC6" w:rsidR="006F78D8" w:rsidRPr="00080C23" w:rsidRDefault="006F78D8" w:rsidP="009744B8">
            <w:pPr>
              <w:widowControl/>
              <w:rPr>
                <w:rFonts w:ascii="Arial" w:eastAsia="Calibri" w:hAnsi="Arial" w:cs="Arial"/>
              </w:rPr>
            </w:pPr>
          </w:p>
        </w:tc>
      </w:tr>
      <w:tr w:rsidR="006F78D8" w:rsidRPr="00080C23" w14:paraId="4CF58E82" w14:textId="77777777" w:rsidTr="00080C23">
        <w:trPr>
          <w:trHeight w:val="1319"/>
        </w:trPr>
        <w:tc>
          <w:tcPr>
            <w:tcW w:w="15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607945EF" w14:textId="6937D1DE" w:rsidR="006F78D8" w:rsidRPr="00080C23" w:rsidRDefault="006F78D8" w:rsidP="009744B8">
            <w:pPr>
              <w:widowControl/>
              <w:rPr>
                <w:rFonts w:ascii="Arial" w:eastAsia="Calibri" w:hAnsi="Arial" w:cs="Arial"/>
              </w:rPr>
            </w:pPr>
            <w:r w:rsidRPr="00080C23">
              <w:rPr>
                <w:rFonts w:ascii="Arial" w:eastAsia="Calibri" w:hAnsi="Arial" w:cs="Arial"/>
              </w:rPr>
              <w:t>2.2</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6C25D549" w14:textId="6022CBA8" w:rsidR="006F78D8" w:rsidRPr="00080C23" w:rsidRDefault="008C58F4" w:rsidP="009744B8">
            <w:pPr>
              <w:widowControl/>
              <w:rPr>
                <w:rFonts w:ascii="Arial" w:eastAsia="Calibri" w:hAnsi="Arial" w:cs="Arial"/>
              </w:rPr>
            </w:pPr>
            <w:r w:rsidRPr="00080C23">
              <w:rPr>
                <w:rFonts w:ascii="Arial" w:eastAsia="Calibri" w:hAnsi="Arial" w:cs="Arial"/>
              </w:rPr>
              <w:t>Realność założeń i wykonalność przedsięwzięcia</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02743EB2" w14:textId="2789A02F" w:rsidR="006F78D8" w:rsidRPr="00080C23" w:rsidRDefault="006F78D8" w:rsidP="009744B8">
            <w:pPr>
              <w:widowControl/>
              <w:rPr>
                <w:rFonts w:ascii="Arial" w:eastAsia="Calibri" w:hAnsi="Arial" w:cs="Arial"/>
              </w:rPr>
            </w:pPr>
            <w:r w:rsidRPr="00080C23">
              <w:rPr>
                <w:rFonts w:ascii="Arial" w:eastAsia="Calibri" w:hAnsi="Arial" w:cs="Arial"/>
              </w:rPr>
              <w:t xml:space="preserve">Racjonalność oszacowania liczby potencjalnych klientów w stosunku do planu przedsięwzięcia, analiza rynku i konkurencji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vAlign w:val="center"/>
          </w:tcPr>
          <w:p w14:paraId="4095D8CE" w14:textId="77777777" w:rsidR="006F78D8" w:rsidRPr="00080C23" w:rsidRDefault="006F78D8" w:rsidP="009744B8">
            <w:pPr>
              <w:widowControl/>
              <w:rPr>
                <w:rFonts w:ascii="Arial" w:eastAsia="Calibri" w:hAnsi="Arial" w:cs="Arial"/>
              </w:rPr>
            </w:pPr>
            <w:r w:rsidRPr="00080C23">
              <w:rPr>
                <w:rFonts w:ascii="Arial" w:eastAsia="Calibri" w:hAnsi="Arial" w:cs="Arial"/>
              </w:rPr>
              <w:t xml:space="preserve">10 </w:t>
            </w:r>
          </w:p>
        </w:tc>
        <w:tc>
          <w:tcPr>
            <w:tcW w:w="1701" w:type="dxa"/>
            <w:tcBorders>
              <w:top w:val="single" w:sz="4" w:space="0" w:color="000000"/>
              <w:left w:val="single" w:sz="4" w:space="0" w:color="000000"/>
              <w:bottom w:val="single" w:sz="4" w:space="0" w:color="000000"/>
              <w:right w:val="single" w:sz="4" w:space="0" w:color="000000"/>
            </w:tcBorders>
            <w:tcMar>
              <w:top w:w="284" w:type="dxa"/>
            </w:tcMar>
            <w:vAlign w:val="center"/>
          </w:tcPr>
          <w:p w14:paraId="4FAB1BC6" w14:textId="3887E52C" w:rsidR="006F78D8" w:rsidRPr="00080C23" w:rsidRDefault="006F78D8" w:rsidP="009744B8">
            <w:pPr>
              <w:widowControl/>
              <w:rPr>
                <w:rFonts w:ascii="Arial" w:eastAsia="Calibri" w:hAnsi="Arial" w:cs="Arial"/>
              </w:rPr>
            </w:pPr>
          </w:p>
        </w:tc>
        <w:tc>
          <w:tcPr>
            <w:tcW w:w="1843" w:type="dxa"/>
            <w:tcBorders>
              <w:top w:val="single" w:sz="4" w:space="0" w:color="000000"/>
              <w:left w:val="single" w:sz="4" w:space="0" w:color="000000"/>
              <w:bottom w:val="single" w:sz="4" w:space="0" w:color="000000"/>
              <w:right w:val="single" w:sz="4" w:space="0" w:color="000000"/>
            </w:tcBorders>
            <w:tcMar>
              <w:top w:w="284" w:type="dxa"/>
            </w:tcMar>
            <w:vAlign w:val="center"/>
          </w:tcPr>
          <w:p w14:paraId="7255499A" w14:textId="60AC9BA0" w:rsidR="006F78D8" w:rsidRPr="00080C23" w:rsidRDefault="006F78D8" w:rsidP="009744B8">
            <w:pPr>
              <w:widowControl/>
              <w:rPr>
                <w:rFonts w:ascii="Arial" w:eastAsia="Calibri" w:hAnsi="Arial" w:cs="Arial"/>
              </w:rPr>
            </w:pPr>
          </w:p>
        </w:tc>
      </w:tr>
      <w:tr w:rsidR="006F78D8" w:rsidRPr="00080C23" w14:paraId="0625F3D3" w14:textId="77777777" w:rsidTr="00080C23">
        <w:trPr>
          <w:trHeight w:val="345"/>
        </w:trPr>
        <w:tc>
          <w:tcPr>
            <w:tcW w:w="15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7A74152E" w14:textId="55B26697" w:rsidR="006F78D8" w:rsidRPr="00080C23" w:rsidRDefault="006F78D8" w:rsidP="009744B8">
            <w:pPr>
              <w:widowControl/>
              <w:rPr>
                <w:rFonts w:ascii="Arial" w:eastAsia="Calibri" w:hAnsi="Arial" w:cs="Arial"/>
              </w:rPr>
            </w:pPr>
            <w:r w:rsidRPr="00080C23">
              <w:rPr>
                <w:rFonts w:ascii="Arial" w:eastAsia="Calibri" w:hAnsi="Arial" w:cs="Arial"/>
              </w:rPr>
              <w:t>2.3</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0368EAEB" w14:textId="423FF211" w:rsidR="006F78D8" w:rsidRPr="00080C23" w:rsidRDefault="008C58F4" w:rsidP="009744B8">
            <w:pPr>
              <w:widowControl/>
              <w:rPr>
                <w:rFonts w:ascii="Arial" w:eastAsia="Calibri" w:hAnsi="Arial" w:cs="Arial"/>
              </w:rPr>
            </w:pPr>
            <w:r w:rsidRPr="00080C23">
              <w:rPr>
                <w:rFonts w:ascii="Arial" w:eastAsia="Calibri" w:hAnsi="Arial" w:cs="Arial"/>
              </w:rPr>
              <w:t>Realność założeń i wykonalność przedsięwzięcia</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6B08FD1B" w14:textId="118F8146" w:rsidR="006F78D8" w:rsidRPr="00080C23" w:rsidRDefault="006F78D8" w:rsidP="009744B8">
            <w:pPr>
              <w:widowControl/>
              <w:rPr>
                <w:rFonts w:ascii="Arial" w:eastAsia="Calibri" w:hAnsi="Arial" w:cs="Arial"/>
              </w:rPr>
            </w:pPr>
            <w:r w:rsidRPr="00080C23">
              <w:rPr>
                <w:rFonts w:ascii="Arial" w:eastAsia="Calibri" w:hAnsi="Arial" w:cs="Arial"/>
              </w:rPr>
              <w:t xml:space="preserve">Realność przyjętej polityki cenowej oraz prognozowanej sprzedaży (w tym oferty/ofert usług danego przedsiębiorstwa </w:t>
            </w:r>
            <w:r w:rsidRPr="00080C23">
              <w:rPr>
                <w:rFonts w:ascii="Arial" w:eastAsia="Calibri" w:hAnsi="Arial" w:cs="Arial"/>
              </w:rPr>
              <w:lastRenderedPageBreak/>
              <w:t>społecznego w odniesieniu do realizowanego przedsięwzięcia)</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vAlign w:val="center"/>
          </w:tcPr>
          <w:p w14:paraId="52E2D670" w14:textId="60C108D2" w:rsidR="006F78D8" w:rsidRPr="00080C23" w:rsidRDefault="006F78D8" w:rsidP="009744B8">
            <w:pPr>
              <w:widowControl/>
              <w:rPr>
                <w:rFonts w:ascii="Arial" w:eastAsia="Calibri" w:hAnsi="Arial" w:cs="Arial"/>
              </w:rPr>
            </w:pPr>
            <w:r w:rsidRPr="00080C23">
              <w:rPr>
                <w:rFonts w:ascii="Arial" w:eastAsia="Calibri" w:hAnsi="Arial" w:cs="Arial"/>
              </w:rPr>
              <w:lastRenderedPageBreak/>
              <w:t xml:space="preserve">5 </w:t>
            </w:r>
          </w:p>
        </w:tc>
        <w:tc>
          <w:tcPr>
            <w:tcW w:w="1701" w:type="dxa"/>
            <w:tcBorders>
              <w:top w:val="single" w:sz="4" w:space="0" w:color="000000"/>
              <w:left w:val="single" w:sz="4" w:space="0" w:color="000000"/>
              <w:bottom w:val="single" w:sz="4" w:space="0" w:color="000000"/>
              <w:right w:val="single" w:sz="4" w:space="0" w:color="000000"/>
            </w:tcBorders>
            <w:tcMar>
              <w:top w:w="284" w:type="dxa"/>
            </w:tcMar>
            <w:vAlign w:val="center"/>
          </w:tcPr>
          <w:p w14:paraId="63497A9A" w14:textId="663F04E4" w:rsidR="006F78D8" w:rsidRPr="00080C23" w:rsidRDefault="006F78D8" w:rsidP="009744B8">
            <w:pPr>
              <w:widowControl/>
              <w:rPr>
                <w:rFonts w:ascii="Arial" w:eastAsia="Calibri" w:hAnsi="Arial" w:cs="Arial"/>
              </w:rPr>
            </w:pPr>
          </w:p>
        </w:tc>
        <w:tc>
          <w:tcPr>
            <w:tcW w:w="1843" w:type="dxa"/>
            <w:tcBorders>
              <w:top w:val="single" w:sz="4" w:space="0" w:color="000000"/>
              <w:left w:val="single" w:sz="4" w:space="0" w:color="000000"/>
              <w:bottom w:val="single" w:sz="4" w:space="0" w:color="000000"/>
              <w:right w:val="single" w:sz="4" w:space="0" w:color="000000"/>
            </w:tcBorders>
            <w:tcMar>
              <w:top w:w="284" w:type="dxa"/>
            </w:tcMar>
            <w:vAlign w:val="center"/>
          </w:tcPr>
          <w:p w14:paraId="14F13FB6" w14:textId="274D6F1E" w:rsidR="006F78D8" w:rsidRPr="00080C23" w:rsidRDefault="006F78D8" w:rsidP="009744B8">
            <w:pPr>
              <w:widowControl/>
              <w:rPr>
                <w:rFonts w:ascii="Arial" w:eastAsia="Calibri" w:hAnsi="Arial" w:cs="Arial"/>
              </w:rPr>
            </w:pPr>
          </w:p>
        </w:tc>
      </w:tr>
      <w:tr w:rsidR="008C58F4" w:rsidRPr="00080C23" w14:paraId="522BD2EA" w14:textId="77777777" w:rsidTr="00080C23">
        <w:trPr>
          <w:trHeight w:val="317"/>
        </w:trPr>
        <w:tc>
          <w:tcPr>
            <w:tcW w:w="15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6931F064" w14:textId="381691C3" w:rsidR="008C58F4" w:rsidRPr="00080C23" w:rsidRDefault="008C58F4" w:rsidP="009744B8">
            <w:pPr>
              <w:widowControl/>
              <w:rPr>
                <w:rFonts w:ascii="Arial" w:eastAsia="Calibri" w:hAnsi="Arial" w:cs="Arial"/>
                <w:b/>
              </w:rPr>
            </w:pPr>
            <w:r w:rsidRPr="00080C23">
              <w:rPr>
                <w:rFonts w:ascii="Arial" w:eastAsia="Calibri" w:hAnsi="Arial" w:cs="Arial"/>
                <w:b/>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79079CCC" w14:textId="3FBA890C" w:rsidR="008C58F4" w:rsidRPr="00080C23" w:rsidRDefault="008C58F4" w:rsidP="009744B8">
            <w:pPr>
              <w:widowControl/>
              <w:rPr>
                <w:rFonts w:ascii="Arial" w:eastAsia="Calibri" w:hAnsi="Arial" w:cs="Arial"/>
                <w:b/>
              </w:rPr>
            </w:pPr>
            <w:r w:rsidRPr="00080C23">
              <w:rPr>
                <w:rFonts w:ascii="Arial" w:eastAsia="Calibri" w:hAnsi="Arial" w:cs="Arial"/>
                <w:b/>
              </w:rPr>
              <w:t>Potencjał osobowy, kompetencyjny, Kwalifikacyjny przyszłych członków lub pracowników przedsiębiorstwa społecznego podmiotu objętego wsparciem</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34173253" w14:textId="1E2956F4" w:rsidR="008C58F4" w:rsidRPr="00080C23" w:rsidRDefault="008C58F4" w:rsidP="009744B8">
            <w:pPr>
              <w:widowControl/>
              <w:rPr>
                <w:rFonts w:ascii="Arial" w:eastAsia="Calibri" w:hAnsi="Arial" w:cs="Arial"/>
              </w:rPr>
            </w:pPr>
            <w:r w:rsidRPr="00080C23">
              <w:rPr>
                <w:rFonts w:ascii="Arial" w:eastAsia="Calibri" w:hAnsi="Arial" w:cs="Arial"/>
              </w:rPr>
              <w:t>-</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78F26980" w14:textId="78871261" w:rsidR="008C58F4" w:rsidRPr="00080C23" w:rsidRDefault="008C4999" w:rsidP="009744B8">
            <w:pPr>
              <w:widowControl/>
              <w:rPr>
                <w:rFonts w:ascii="Arial" w:eastAsia="Calibri" w:hAnsi="Arial" w:cs="Arial"/>
                <w:bCs/>
              </w:rPr>
            </w:pPr>
            <w:r w:rsidRPr="00080C23">
              <w:rPr>
                <w:rFonts w:ascii="Arial" w:eastAsia="Calibri" w:hAnsi="Arial" w:cs="Arial"/>
                <w:bCs/>
              </w:rPr>
              <w:t>W kategorii: m</w:t>
            </w:r>
            <w:r w:rsidR="008C58F4" w:rsidRPr="00080C23">
              <w:rPr>
                <w:rFonts w:ascii="Arial" w:eastAsia="Calibri" w:hAnsi="Arial" w:cs="Arial"/>
                <w:bCs/>
              </w:rPr>
              <w:t>aksymalnie 15, minimalnie 9</w:t>
            </w:r>
          </w:p>
        </w:tc>
        <w:tc>
          <w:tcPr>
            <w:tcW w:w="1701" w:type="dxa"/>
            <w:tcBorders>
              <w:top w:val="single" w:sz="4" w:space="0" w:color="000000"/>
              <w:left w:val="single" w:sz="4" w:space="0" w:color="000000"/>
              <w:bottom w:val="single" w:sz="4" w:space="0" w:color="000000"/>
              <w:right w:val="single" w:sz="4" w:space="0" w:color="000000"/>
            </w:tcBorders>
            <w:tcMar>
              <w:top w:w="284" w:type="dxa"/>
            </w:tcMar>
          </w:tcPr>
          <w:p w14:paraId="06C63B0E" w14:textId="1AAB8AF4" w:rsidR="008C58F4" w:rsidRPr="00080C23" w:rsidRDefault="008C58F4" w:rsidP="009744B8">
            <w:pPr>
              <w:widowControl/>
              <w:rPr>
                <w:rFonts w:ascii="Arial" w:eastAsia="Calibri" w:hAnsi="Arial" w:cs="Arial"/>
                <w:b/>
                <w:bCs/>
              </w:rPr>
            </w:pPr>
          </w:p>
        </w:tc>
        <w:tc>
          <w:tcPr>
            <w:tcW w:w="1843" w:type="dxa"/>
            <w:tcBorders>
              <w:top w:val="single" w:sz="4" w:space="0" w:color="000000"/>
              <w:left w:val="single" w:sz="4" w:space="0" w:color="000000"/>
              <w:bottom w:val="single" w:sz="4" w:space="0" w:color="000000"/>
              <w:right w:val="single" w:sz="4" w:space="0" w:color="000000"/>
            </w:tcBorders>
            <w:tcMar>
              <w:top w:w="284" w:type="dxa"/>
            </w:tcMar>
          </w:tcPr>
          <w:p w14:paraId="7DD43CC2" w14:textId="77777777" w:rsidR="008C58F4" w:rsidRPr="00080C23" w:rsidRDefault="008C58F4" w:rsidP="009744B8">
            <w:pPr>
              <w:widowControl/>
              <w:rPr>
                <w:rFonts w:ascii="Arial" w:eastAsia="Calibri" w:hAnsi="Arial" w:cs="Arial"/>
              </w:rPr>
            </w:pPr>
          </w:p>
        </w:tc>
      </w:tr>
      <w:tr w:rsidR="008C58F4" w:rsidRPr="00080C23" w14:paraId="42ADA489" w14:textId="77777777" w:rsidTr="00080C23">
        <w:tc>
          <w:tcPr>
            <w:tcW w:w="15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1E843856" w14:textId="1B30DF9D" w:rsidR="008C58F4" w:rsidRPr="00080C23" w:rsidRDefault="008C58F4" w:rsidP="009744B8">
            <w:pPr>
              <w:widowControl/>
              <w:rPr>
                <w:rFonts w:ascii="Arial" w:eastAsia="Calibri" w:hAnsi="Arial" w:cs="Arial"/>
              </w:rPr>
            </w:pPr>
            <w:r w:rsidRPr="00080C23">
              <w:rPr>
                <w:rFonts w:ascii="Arial" w:eastAsia="Calibri" w:hAnsi="Arial" w:cs="Arial"/>
              </w:rPr>
              <w:t>3.1</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76473F55" w14:textId="72D4F400" w:rsidR="008C58F4" w:rsidRPr="00080C23" w:rsidRDefault="008C58F4" w:rsidP="009744B8">
            <w:pPr>
              <w:widowControl/>
              <w:rPr>
                <w:rFonts w:ascii="Arial" w:eastAsia="Calibri" w:hAnsi="Arial" w:cs="Arial"/>
              </w:rPr>
            </w:pPr>
            <w:r w:rsidRPr="00080C23">
              <w:rPr>
                <w:rFonts w:ascii="Arial" w:eastAsia="Calibri" w:hAnsi="Arial" w:cs="Arial"/>
              </w:rPr>
              <w:t>Potencjał osobowy, kompetencyjny, Kwalifikacyjny przyszłych członków lub pracowników przedsiębiorstwa społecznego podmiotu objętego wsparciem</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2655A866" w14:textId="201A69A6" w:rsidR="008C58F4" w:rsidRPr="00080C23" w:rsidRDefault="008C58F4" w:rsidP="009744B8">
            <w:pPr>
              <w:widowControl/>
              <w:rPr>
                <w:rFonts w:ascii="Arial" w:eastAsia="Calibri" w:hAnsi="Arial" w:cs="Arial"/>
              </w:rPr>
            </w:pPr>
            <w:r w:rsidRPr="00080C23">
              <w:rPr>
                <w:rFonts w:ascii="Arial" w:eastAsia="Calibri" w:hAnsi="Arial" w:cs="Arial"/>
              </w:rPr>
              <w:t>Wykształcenie, umiejętności, kompetencje i doświadczenie przyszłych członków lub pracowników przedsiębiorstwa społecznego</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vAlign w:val="center"/>
          </w:tcPr>
          <w:p w14:paraId="3F2A2919" w14:textId="4041A3BF" w:rsidR="008C58F4" w:rsidRPr="00080C23" w:rsidRDefault="008C58F4" w:rsidP="009744B8">
            <w:pPr>
              <w:widowControl/>
              <w:rPr>
                <w:rFonts w:ascii="Arial" w:eastAsia="Calibri" w:hAnsi="Arial" w:cs="Arial"/>
              </w:rPr>
            </w:pPr>
            <w:r w:rsidRPr="00080C23">
              <w:rPr>
                <w:rFonts w:ascii="Arial" w:eastAsia="Calibri" w:hAnsi="Arial" w:cs="Arial"/>
              </w:rPr>
              <w:t xml:space="preserve">10 </w:t>
            </w:r>
          </w:p>
        </w:tc>
        <w:tc>
          <w:tcPr>
            <w:tcW w:w="1701" w:type="dxa"/>
            <w:tcBorders>
              <w:top w:val="single" w:sz="4" w:space="0" w:color="000000"/>
              <w:left w:val="single" w:sz="4" w:space="0" w:color="000000"/>
              <w:bottom w:val="single" w:sz="4" w:space="0" w:color="000000"/>
              <w:right w:val="single" w:sz="4" w:space="0" w:color="000000"/>
            </w:tcBorders>
            <w:tcMar>
              <w:top w:w="284" w:type="dxa"/>
            </w:tcMar>
            <w:vAlign w:val="center"/>
          </w:tcPr>
          <w:p w14:paraId="4F7767F7" w14:textId="6F79A06A" w:rsidR="008C58F4" w:rsidRPr="00080C23" w:rsidRDefault="008C58F4" w:rsidP="009744B8">
            <w:pPr>
              <w:widowControl/>
              <w:rPr>
                <w:rFonts w:ascii="Arial" w:eastAsia="Calibri" w:hAnsi="Arial" w:cs="Arial"/>
              </w:rPr>
            </w:pPr>
          </w:p>
        </w:tc>
        <w:tc>
          <w:tcPr>
            <w:tcW w:w="1843" w:type="dxa"/>
            <w:tcBorders>
              <w:top w:val="single" w:sz="4" w:space="0" w:color="000000"/>
              <w:left w:val="single" w:sz="4" w:space="0" w:color="000000"/>
              <w:bottom w:val="single" w:sz="4" w:space="0" w:color="000000"/>
              <w:right w:val="single" w:sz="4" w:space="0" w:color="000000"/>
            </w:tcBorders>
            <w:tcMar>
              <w:top w:w="284" w:type="dxa"/>
            </w:tcMar>
            <w:vAlign w:val="center"/>
          </w:tcPr>
          <w:p w14:paraId="2EBA7880" w14:textId="23B66500" w:rsidR="008C58F4" w:rsidRPr="00080C23" w:rsidRDefault="008C58F4" w:rsidP="009744B8">
            <w:pPr>
              <w:widowControl/>
              <w:rPr>
                <w:rFonts w:ascii="Arial" w:eastAsia="Calibri" w:hAnsi="Arial" w:cs="Arial"/>
              </w:rPr>
            </w:pPr>
          </w:p>
        </w:tc>
      </w:tr>
      <w:tr w:rsidR="008C58F4" w:rsidRPr="00080C23" w14:paraId="17F8D5B4" w14:textId="77777777" w:rsidTr="00080C23">
        <w:tc>
          <w:tcPr>
            <w:tcW w:w="15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1C586994" w14:textId="7E5FD450" w:rsidR="008C58F4" w:rsidRPr="00080C23" w:rsidRDefault="008C58F4" w:rsidP="009744B8">
            <w:pPr>
              <w:widowControl/>
              <w:rPr>
                <w:rFonts w:ascii="Arial" w:eastAsia="Calibri" w:hAnsi="Arial" w:cs="Arial"/>
              </w:rPr>
            </w:pPr>
            <w:r w:rsidRPr="00080C23">
              <w:rPr>
                <w:rFonts w:ascii="Arial" w:eastAsia="Calibri" w:hAnsi="Arial" w:cs="Arial"/>
              </w:rPr>
              <w:t>3.2</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3E1653FA" w14:textId="46CC972D" w:rsidR="008C58F4" w:rsidRPr="00080C23" w:rsidRDefault="008C58F4" w:rsidP="009744B8">
            <w:pPr>
              <w:widowControl/>
              <w:rPr>
                <w:rFonts w:ascii="Arial" w:eastAsia="Calibri" w:hAnsi="Arial" w:cs="Arial"/>
              </w:rPr>
            </w:pPr>
            <w:r w:rsidRPr="00080C23">
              <w:rPr>
                <w:rFonts w:ascii="Arial" w:eastAsia="Calibri" w:hAnsi="Arial" w:cs="Arial"/>
              </w:rPr>
              <w:t xml:space="preserve">Potencjał osobowy, kompetencyjny, Kwalifikacyjny przyszłych członków lub pracowników </w:t>
            </w:r>
            <w:r w:rsidRPr="00080C23">
              <w:rPr>
                <w:rFonts w:ascii="Arial" w:eastAsia="Calibri" w:hAnsi="Arial" w:cs="Arial"/>
              </w:rPr>
              <w:lastRenderedPageBreak/>
              <w:t>przedsiębiorstwa społecznego podmiotu objętego wsparciem</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79A06812" w14:textId="2F228D7C" w:rsidR="008C58F4" w:rsidRPr="00080C23" w:rsidRDefault="008C58F4" w:rsidP="009744B8">
            <w:pPr>
              <w:widowControl/>
              <w:rPr>
                <w:rFonts w:ascii="Arial" w:eastAsia="Calibri" w:hAnsi="Arial" w:cs="Arial"/>
              </w:rPr>
            </w:pPr>
            <w:r w:rsidRPr="00080C23">
              <w:rPr>
                <w:rFonts w:ascii="Arial" w:eastAsia="Calibri" w:hAnsi="Arial" w:cs="Arial"/>
              </w:rPr>
              <w:lastRenderedPageBreak/>
              <w:t>Struktura zatrudnienia w tym zarządzania gwarantuje realność przedsięwzięcia i prawidłowe funkcjonowanie przedsiębiorstwa</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vAlign w:val="center"/>
          </w:tcPr>
          <w:p w14:paraId="19C57AF8" w14:textId="29551A8B" w:rsidR="008C58F4" w:rsidRPr="00080C23" w:rsidRDefault="008C58F4" w:rsidP="009744B8">
            <w:pPr>
              <w:widowControl/>
              <w:rPr>
                <w:rFonts w:ascii="Arial" w:eastAsia="Calibri" w:hAnsi="Arial" w:cs="Arial"/>
              </w:rPr>
            </w:pPr>
            <w:r w:rsidRPr="00080C23">
              <w:rPr>
                <w:rFonts w:ascii="Arial" w:eastAsia="Calibri" w:hAnsi="Arial" w:cs="Arial"/>
              </w:rPr>
              <w:t>5</w:t>
            </w:r>
          </w:p>
        </w:tc>
        <w:tc>
          <w:tcPr>
            <w:tcW w:w="1701" w:type="dxa"/>
            <w:tcBorders>
              <w:top w:val="single" w:sz="4" w:space="0" w:color="000000"/>
              <w:left w:val="single" w:sz="4" w:space="0" w:color="000000"/>
              <w:bottom w:val="single" w:sz="4" w:space="0" w:color="000000"/>
              <w:right w:val="single" w:sz="4" w:space="0" w:color="000000"/>
            </w:tcBorders>
            <w:tcMar>
              <w:top w:w="284" w:type="dxa"/>
            </w:tcMar>
            <w:vAlign w:val="center"/>
          </w:tcPr>
          <w:p w14:paraId="480B3C75" w14:textId="77777777" w:rsidR="008C58F4" w:rsidRPr="00080C23" w:rsidRDefault="008C58F4" w:rsidP="009744B8">
            <w:pPr>
              <w:widowControl/>
              <w:rPr>
                <w:rFonts w:ascii="Arial" w:eastAsia="Calibri" w:hAnsi="Arial" w:cs="Arial"/>
              </w:rPr>
            </w:pPr>
          </w:p>
        </w:tc>
        <w:tc>
          <w:tcPr>
            <w:tcW w:w="1843" w:type="dxa"/>
            <w:tcBorders>
              <w:top w:val="single" w:sz="4" w:space="0" w:color="000000"/>
              <w:left w:val="single" w:sz="4" w:space="0" w:color="000000"/>
              <w:bottom w:val="single" w:sz="4" w:space="0" w:color="000000"/>
              <w:right w:val="single" w:sz="4" w:space="0" w:color="000000"/>
            </w:tcBorders>
            <w:tcMar>
              <w:top w:w="284" w:type="dxa"/>
            </w:tcMar>
            <w:vAlign w:val="center"/>
          </w:tcPr>
          <w:p w14:paraId="721B2F77" w14:textId="77777777" w:rsidR="008C58F4" w:rsidRPr="00080C23" w:rsidRDefault="008C58F4" w:rsidP="009744B8">
            <w:pPr>
              <w:widowControl/>
              <w:rPr>
                <w:rFonts w:ascii="Arial" w:eastAsia="Calibri" w:hAnsi="Arial" w:cs="Arial"/>
              </w:rPr>
            </w:pPr>
          </w:p>
        </w:tc>
      </w:tr>
      <w:tr w:rsidR="008C58F4" w:rsidRPr="00080C23" w14:paraId="6C97013C" w14:textId="77777777" w:rsidTr="00080C23">
        <w:trPr>
          <w:trHeight w:val="319"/>
        </w:trPr>
        <w:tc>
          <w:tcPr>
            <w:tcW w:w="15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019BAFC3" w14:textId="7120169B" w:rsidR="008C58F4" w:rsidRPr="00080C23" w:rsidRDefault="008C58F4" w:rsidP="009744B8">
            <w:pPr>
              <w:widowControl/>
              <w:rPr>
                <w:rFonts w:ascii="Arial" w:eastAsia="Calibri" w:hAnsi="Arial" w:cs="Arial"/>
                <w:b/>
              </w:rPr>
            </w:pPr>
            <w:r w:rsidRPr="00080C23">
              <w:rPr>
                <w:rFonts w:ascii="Arial" w:eastAsia="Calibri" w:hAnsi="Arial" w:cs="Arial"/>
                <w:b/>
              </w:rPr>
              <w:t>4</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1A8DF40A" w14:textId="781C983F" w:rsidR="008C58F4" w:rsidRPr="00080C23" w:rsidRDefault="006935C9" w:rsidP="009744B8">
            <w:pPr>
              <w:widowControl/>
              <w:rPr>
                <w:rFonts w:ascii="Arial" w:eastAsia="Calibri" w:hAnsi="Arial" w:cs="Arial"/>
                <w:b/>
              </w:rPr>
            </w:pPr>
            <w:r w:rsidRPr="00080C23">
              <w:rPr>
                <w:rFonts w:ascii="Arial" w:eastAsia="Calibri" w:hAnsi="Arial" w:cs="Arial"/>
                <w:b/>
              </w:rPr>
              <w:t>Racjonalność i wykonalność finansowa przedsięwzięcia</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52D7D60F" w14:textId="7C09A2F1" w:rsidR="008C58F4" w:rsidRPr="00080C23" w:rsidRDefault="006935C9" w:rsidP="009744B8">
            <w:pPr>
              <w:widowControl/>
              <w:rPr>
                <w:rFonts w:ascii="Arial" w:eastAsia="Calibri" w:hAnsi="Arial" w:cs="Arial"/>
              </w:rPr>
            </w:pPr>
            <w:r w:rsidRPr="00080C23">
              <w:rPr>
                <w:rFonts w:ascii="Arial" w:eastAsia="Calibri" w:hAnsi="Arial" w:cs="Arial"/>
              </w:rPr>
              <w:t>-</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3D3BE0A8" w14:textId="7743FFAD" w:rsidR="008C58F4" w:rsidRPr="00080C23" w:rsidRDefault="008C4999" w:rsidP="009744B8">
            <w:pPr>
              <w:widowControl/>
              <w:rPr>
                <w:rFonts w:ascii="Arial" w:eastAsia="Calibri" w:hAnsi="Arial" w:cs="Arial"/>
              </w:rPr>
            </w:pPr>
            <w:r w:rsidRPr="00080C23">
              <w:rPr>
                <w:rFonts w:ascii="Arial" w:eastAsia="Calibri" w:hAnsi="Arial" w:cs="Arial"/>
              </w:rPr>
              <w:t xml:space="preserve">W kategorii: maksymalnie </w:t>
            </w:r>
            <w:r w:rsidR="008C58F4" w:rsidRPr="00080C23">
              <w:rPr>
                <w:rFonts w:ascii="Arial" w:eastAsia="Calibri" w:hAnsi="Arial" w:cs="Arial"/>
              </w:rPr>
              <w:t>20</w:t>
            </w:r>
            <w:r w:rsidRPr="00080C23">
              <w:rPr>
                <w:rFonts w:ascii="Arial" w:eastAsia="Calibri" w:hAnsi="Arial" w:cs="Arial"/>
              </w:rPr>
              <w:t xml:space="preserve">, minimalnie </w:t>
            </w:r>
            <w:r w:rsidR="008C58F4" w:rsidRPr="00080C23">
              <w:rPr>
                <w:rFonts w:ascii="Arial" w:eastAsia="Calibri" w:hAnsi="Arial" w:cs="Arial"/>
              </w:rPr>
              <w:t>12</w:t>
            </w:r>
          </w:p>
        </w:tc>
        <w:tc>
          <w:tcPr>
            <w:tcW w:w="1701" w:type="dxa"/>
            <w:tcBorders>
              <w:top w:val="single" w:sz="4" w:space="0" w:color="000000"/>
              <w:left w:val="single" w:sz="4" w:space="0" w:color="000000"/>
              <w:bottom w:val="single" w:sz="4" w:space="0" w:color="000000"/>
              <w:right w:val="single" w:sz="4" w:space="0" w:color="000000"/>
            </w:tcBorders>
            <w:tcMar>
              <w:top w:w="284" w:type="dxa"/>
            </w:tcMar>
          </w:tcPr>
          <w:p w14:paraId="0259EC50" w14:textId="77777777" w:rsidR="008C58F4" w:rsidRPr="00080C23" w:rsidRDefault="008C58F4" w:rsidP="009744B8">
            <w:pPr>
              <w:widowControl/>
              <w:rPr>
                <w:rFonts w:ascii="Arial" w:eastAsia="Calibri" w:hAnsi="Arial" w:cs="Arial"/>
                <w:b/>
              </w:rPr>
            </w:pPr>
          </w:p>
        </w:tc>
        <w:tc>
          <w:tcPr>
            <w:tcW w:w="1843" w:type="dxa"/>
            <w:tcBorders>
              <w:top w:val="single" w:sz="4" w:space="0" w:color="000000"/>
              <w:left w:val="single" w:sz="4" w:space="0" w:color="000000"/>
              <w:bottom w:val="single" w:sz="4" w:space="0" w:color="000000"/>
              <w:right w:val="single" w:sz="4" w:space="0" w:color="000000"/>
            </w:tcBorders>
            <w:tcMar>
              <w:top w:w="284" w:type="dxa"/>
            </w:tcMar>
          </w:tcPr>
          <w:p w14:paraId="4ECB6964" w14:textId="77777777" w:rsidR="008C58F4" w:rsidRPr="00080C23" w:rsidRDefault="008C58F4" w:rsidP="009744B8">
            <w:pPr>
              <w:widowControl/>
              <w:rPr>
                <w:rFonts w:ascii="Arial" w:eastAsia="Calibri" w:hAnsi="Arial" w:cs="Arial"/>
                <w:b/>
              </w:rPr>
            </w:pPr>
          </w:p>
        </w:tc>
      </w:tr>
      <w:tr w:rsidR="008C58F4" w:rsidRPr="00080C23" w14:paraId="09E54498" w14:textId="77777777" w:rsidTr="00080C23">
        <w:tc>
          <w:tcPr>
            <w:tcW w:w="15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74895217" w14:textId="74B0652F" w:rsidR="008C58F4" w:rsidRPr="00080C23" w:rsidRDefault="008C58F4" w:rsidP="009744B8">
            <w:pPr>
              <w:widowControl/>
              <w:rPr>
                <w:rFonts w:ascii="Arial" w:eastAsia="Calibri" w:hAnsi="Arial" w:cs="Arial"/>
              </w:rPr>
            </w:pPr>
            <w:r w:rsidRPr="00080C23">
              <w:rPr>
                <w:rFonts w:ascii="Arial" w:eastAsia="Calibri" w:hAnsi="Arial" w:cs="Arial"/>
              </w:rPr>
              <w:t>4.1</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78175ED1" w14:textId="20441A30" w:rsidR="008C58F4" w:rsidRPr="00080C23" w:rsidRDefault="006935C9" w:rsidP="009744B8">
            <w:pPr>
              <w:widowControl/>
              <w:rPr>
                <w:rFonts w:ascii="Arial" w:eastAsia="Calibri" w:hAnsi="Arial" w:cs="Arial"/>
              </w:rPr>
            </w:pPr>
            <w:r w:rsidRPr="00080C23">
              <w:rPr>
                <w:rFonts w:ascii="Arial" w:eastAsia="Calibri" w:hAnsi="Arial" w:cs="Arial"/>
              </w:rPr>
              <w:t>Racjonalność i wykonalność finansowa przedsięwzięcia</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339D7A3A" w14:textId="77777777" w:rsidR="008C58F4" w:rsidRPr="00080C23" w:rsidRDefault="008C58F4" w:rsidP="009744B8">
            <w:pPr>
              <w:widowControl/>
              <w:rPr>
                <w:rFonts w:ascii="Arial" w:eastAsia="Calibri" w:hAnsi="Arial" w:cs="Arial"/>
              </w:rPr>
            </w:pPr>
            <w:r w:rsidRPr="00080C23">
              <w:rPr>
                <w:rFonts w:ascii="Arial" w:eastAsia="Calibri" w:hAnsi="Arial" w:cs="Arial"/>
              </w:rPr>
              <w:t xml:space="preserve">Spójność planowanych zakupów z rodzajem działalności i stopień, w jakim zaplanowane zakupy umożliwiają kompleksową realizację przedsięwzięcia (niezbędność i racjonalność finansowa zakupów towarów lub usług ze środków przyznanych przedsiębiorstwu społecznemu przy uwzględnieniu ich parametrów technicznych lub jakościowych)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vAlign w:val="center"/>
          </w:tcPr>
          <w:p w14:paraId="3B66D81D" w14:textId="77777777" w:rsidR="008C58F4" w:rsidRPr="00080C23" w:rsidRDefault="008C58F4" w:rsidP="009744B8">
            <w:pPr>
              <w:widowControl/>
              <w:rPr>
                <w:rFonts w:ascii="Arial" w:eastAsia="Calibri" w:hAnsi="Arial" w:cs="Arial"/>
              </w:rPr>
            </w:pPr>
            <w:r w:rsidRPr="00080C23">
              <w:rPr>
                <w:rFonts w:ascii="Arial" w:eastAsia="Calibri" w:hAnsi="Arial" w:cs="Arial"/>
              </w:rPr>
              <w:t xml:space="preserve">10 </w:t>
            </w:r>
          </w:p>
        </w:tc>
        <w:tc>
          <w:tcPr>
            <w:tcW w:w="1701" w:type="dxa"/>
            <w:tcBorders>
              <w:top w:val="single" w:sz="4" w:space="0" w:color="000000"/>
              <w:left w:val="single" w:sz="4" w:space="0" w:color="000000"/>
              <w:bottom w:val="single" w:sz="4" w:space="0" w:color="000000"/>
              <w:right w:val="single" w:sz="4" w:space="0" w:color="000000"/>
            </w:tcBorders>
            <w:tcMar>
              <w:top w:w="284" w:type="dxa"/>
            </w:tcMar>
            <w:vAlign w:val="center"/>
          </w:tcPr>
          <w:p w14:paraId="737DB097" w14:textId="25F513B6" w:rsidR="008C58F4" w:rsidRPr="00080C23" w:rsidRDefault="008C58F4" w:rsidP="009744B8">
            <w:pPr>
              <w:widowControl/>
              <w:rPr>
                <w:rFonts w:ascii="Arial" w:eastAsia="Calibri" w:hAnsi="Arial" w:cs="Arial"/>
              </w:rPr>
            </w:pPr>
          </w:p>
        </w:tc>
        <w:tc>
          <w:tcPr>
            <w:tcW w:w="1843" w:type="dxa"/>
            <w:tcBorders>
              <w:top w:val="single" w:sz="4" w:space="0" w:color="000000"/>
              <w:left w:val="single" w:sz="4" w:space="0" w:color="000000"/>
              <w:bottom w:val="single" w:sz="4" w:space="0" w:color="000000"/>
              <w:right w:val="single" w:sz="4" w:space="0" w:color="000000"/>
            </w:tcBorders>
            <w:tcMar>
              <w:top w:w="284" w:type="dxa"/>
            </w:tcMar>
            <w:vAlign w:val="center"/>
          </w:tcPr>
          <w:p w14:paraId="439D702D" w14:textId="5AA0D8D3" w:rsidR="008C58F4" w:rsidRPr="00080C23" w:rsidRDefault="008C58F4" w:rsidP="009744B8">
            <w:pPr>
              <w:widowControl/>
              <w:rPr>
                <w:rFonts w:ascii="Arial" w:eastAsia="Calibri" w:hAnsi="Arial" w:cs="Arial"/>
              </w:rPr>
            </w:pPr>
            <w:r w:rsidRPr="00080C23">
              <w:rPr>
                <w:rFonts w:ascii="Arial" w:eastAsia="Calibri" w:hAnsi="Arial" w:cs="Arial"/>
              </w:rPr>
              <w:t xml:space="preserve"> </w:t>
            </w:r>
          </w:p>
        </w:tc>
      </w:tr>
      <w:tr w:rsidR="008C58F4" w:rsidRPr="00080C23" w14:paraId="5AC8BD4B" w14:textId="77777777" w:rsidTr="00080C23">
        <w:tc>
          <w:tcPr>
            <w:tcW w:w="15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6FB0D3B6" w14:textId="1F284218" w:rsidR="008C58F4" w:rsidRPr="00080C23" w:rsidRDefault="008C58F4" w:rsidP="009744B8">
            <w:pPr>
              <w:widowControl/>
              <w:rPr>
                <w:rFonts w:ascii="Arial" w:eastAsia="Calibri" w:hAnsi="Arial" w:cs="Arial"/>
              </w:rPr>
            </w:pPr>
            <w:r w:rsidRPr="00080C23">
              <w:rPr>
                <w:rFonts w:ascii="Arial" w:eastAsia="Calibri" w:hAnsi="Arial" w:cs="Arial"/>
              </w:rPr>
              <w:t>4.2</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3B853151" w14:textId="317BC941" w:rsidR="008C58F4" w:rsidRPr="00080C23" w:rsidRDefault="006935C9" w:rsidP="009744B8">
            <w:pPr>
              <w:widowControl/>
              <w:rPr>
                <w:rFonts w:ascii="Arial" w:eastAsia="Calibri" w:hAnsi="Arial" w:cs="Arial"/>
              </w:rPr>
            </w:pPr>
            <w:r w:rsidRPr="00080C23">
              <w:rPr>
                <w:rFonts w:ascii="Arial" w:eastAsia="Calibri" w:hAnsi="Arial" w:cs="Arial"/>
              </w:rPr>
              <w:t>Racjonalność i wykonalność finansowa przedsięwzięcia</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7FC1CFCE" w14:textId="77777777" w:rsidR="008C58F4" w:rsidRPr="00080C23" w:rsidRDefault="008C58F4" w:rsidP="009744B8">
            <w:pPr>
              <w:widowControl/>
              <w:rPr>
                <w:rFonts w:ascii="Arial" w:eastAsia="Calibri" w:hAnsi="Arial" w:cs="Arial"/>
              </w:rPr>
            </w:pPr>
            <w:r w:rsidRPr="00080C23">
              <w:rPr>
                <w:rFonts w:ascii="Arial" w:eastAsia="Calibri" w:hAnsi="Arial" w:cs="Arial"/>
              </w:rPr>
              <w:t xml:space="preserve">Opłacalność i racjonalność przedsięwzięcia – w jakim stopniu przedsięwzięcie jest efektywne ekonomicznie przy uwzględnieniu osiągnięcia korzyści społecznych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vAlign w:val="center"/>
          </w:tcPr>
          <w:p w14:paraId="494E1ACE" w14:textId="77777777" w:rsidR="008C58F4" w:rsidRPr="00080C23" w:rsidRDefault="008C58F4" w:rsidP="009744B8">
            <w:pPr>
              <w:widowControl/>
              <w:rPr>
                <w:rFonts w:ascii="Arial" w:eastAsia="Calibri" w:hAnsi="Arial" w:cs="Arial"/>
              </w:rPr>
            </w:pPr>
            <w:r w:rsidRPr="00080C23">
              <w:rPr>
                <w:rFonts w:ascii="Arial" w:eastAsia="Calibri" w:hAnsi="Arial" w:cs="Arial"/>
              </w:rPr>
              <w:t xml:space="preserve">5 </w:t>
            </w:r>
          </w:p>
        </w:tc>
        <w:tc>
          <w:tcPr>
            <w:tcW w:w="1701" w:type="dxa"/>
            <w:tcBorders>
              <w:top w:val="single" w:sz="4" w:space="0" w:color="000000"/>
              <w:left w:val="single" w:sz="4" w:space="0" w:color="000000"/>
              <w:bottom w:val="single" w:sz="4" w:space="0" w:color="000000"/>
              <w:right w:val="single" w:sz="4" w:space="0" w:color="000000"/>
            </w:tcBorders>
            <w:tcMar>
              <w:top w:w="284" w:type="dxa"/>
            </w:tcMar>
            <w:vAlign w:val="center"/>
          </w:tcPr>
          <w:p w14:paraId="54672C2C" w14:textId="46020695" w:rsidR="008C58F4" w:rsidRPr="00080C23" w:rsidRDefault="008C58F4" w:rsidP="009744B8">
            <w:pPr>
              <w:widowControl/>
              <w:rPr>
                <w:rFonts w:ascii="Arial" w:eastAsia="Calibri" w:hAnsi="Arial" w:cs="Arial"/>
              </w:rPr>
            </w:pPr>
          </w:p>
        </w:tc>
        <w:tc>
          <w:tcPr>
            <w:tcW w:w="1843" w:type="dxa"/>
            <w:tcBorders>
              <w:top w:val="single" w:sz="4" w:space="0" w:color="000000"/>
              <w:left w:val="single" w:sz="4" w:space="0" w:color="000000"/>
              <w:bottom w:val="single" w:sz="4" w:space="0" w:color="000000"/>
              <w:right w:val="single" w:sz="4" w:space="0" w:color="000000"/>
            </w:tcBorders>
            <w:tcMar>
              <w:top w:w="284" w:type="dxa"/>
            </w:tcMar>
            <w:vAlign w:val="center"/>
          </w:tcPr>
          <w:p w14:paraId="736A9450" w14:textId="77CEFBDA" w:rsidR="008C58F4" w:rsidRPr="00080C23" w:rsidRDefault="008C58F4" w:rsidP="009744B8">
            <w:pPr>
              <w:widowControl/>
              <w:rPr>
                <w:rFonts w:ascii="Arial" w:eastAsia="Calibri" w:hAnsi="Arial" w:cs="Arial"/>
              </w:rPr>
            </w:pPr>
          </w:p>
        </w:tc>
      </w:tr>
      <w:tr w:rsidR="008C58F4" w:rsidRPr="00080C23" w14:paraId="5449E583" w14:textId="77777777" w:rsidTr="00080C23">
        <w:trPr>
          <w:trHeight w:val="319"/>
        </w:trPr>
        <w:tc>
          <w:tcPr>
            <w:tcW w:w="15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1CC11FB7" w14:textId="50E218C9" w:rsidR="008C58F4" w:rsidRPr="00080C23" w:rsidRDefault="008C58F4" w:rsidP="009744B8">
            <w:pPr>
              <w:widowControl/>
              <w:rPr>
                <w:rFonts w:ascii="Arial" w:eastAsia="Calibri" w:hAnsi="Arial" w:cs="Arial"/>
              </w:rPr>
            </w:pPr>
            <w:r w:rsidRPr="00080C23">
              <w:rPr>
                <w:rFonts w:ascii="Arial" w:eastAsia="Calibri" w:hAnsi="Arial" w:cs="Arial"/>
              </w:rPr>
              <w:lastRenderedPageBreak/>
              <w:t>4.3</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6212C661" w14:textId="1D164120" w:rsidR="008C58F4" w:rsidRPr="00080C23" w:rsidRDefault="006935C9" w:rsidP="009744B8">
            <w:pPr>
              <w:widowControl/>
              <w:rPr>
                <w:rFonts w:ascii="Arial" w:eastAsia="Calibri" w:hAnsi="Arial" w:cs="Arial"/>
              </w:rPr>
            </w:pPr>
            <w:r w:rsidRPr="00080C23">
              <w:rPr>
                <w:rFonts w:ascii="Arial" w:eastAsia="Calibri" w:hAnsi="Arial" w:cs="Arial"/>
              </w:rPr>
              <w:t>Racjonalność i wykonalność finansowa przedsięwzięcia</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055152CE" w14:textId="4472A303" w:rsidR="008C58F4" w:rsidRPr="00080C23" w:rsidRDefault="008C58F4" w:rsidP="009744B8">
            <w:pPr>
              <w:widowControl/>
              <w:rPr>
                <w:rFonts w:ascii="Arial" w:eastAsia="Calibri" w:hAnsi="Arial" w:cs="Arial"/>
              </w:rPr>
            </w:pPr>
            <w:r w:rsidRPr="00080C23">
              <w:rPr>
                <w:rFonts w:ascii="Arial" w:eastAsia="Calibri" w:hAnsi="Arial" w:cs="Arial"/>
              </w:rPr>
              <w:t xml:space="preserve">Adekwatność posiadanych i/lub planowanych zasobów organizacyjnych/rzeczowych/finansowych, które zostaną wykorzystane do realizacji przedsięwzięcia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1BE25AF7" w14:textId="77777777" w:rsidR="008C58F4" w:rsidRPr="00080C23" w:rsidRDefault="008C58F4" w:rsidP="009744B8">
            <w:pPr>
              <w:widowControl/>
              <w:rPr>
                <w:rFonts w:ascii="Arial" w:eastAsia="Calibri" w:hAnsi="Arial" w:cs="Arial"/>
              </w:rPr>
            </w:pPr>
            <w:r w:rsidRPr="00080C23">
              <w:rPr>
                <w:rFonts w:ascii="Arial" w:eastAsia="Calibri" w:hAnsi="Arial" w:cs="Arial"/>
              </w:rPr>
              <w:t xml:space="preserve">5 </w:t>
            </w:r>
          </w:p>
        </w:tc>
        <w:tc>
          <w:tcPr>
            <w:tcW w:w="1701" w:type="dxa"/>
            <w:tcBorders>
              <w:top w:val="single" w:sz="4" w:space="0" w:color="000000"/>
              <w:left w:val="single" w:sz="4" w:space="0" w:color="000000"/>
              <w:bottom w:val="single" w:sz="4" w:space="0" w:color="000000"/>
              <w:right w:val="single" w:sz="4" w:space="0" w:color="000000"/>
            </w:tcBorders>
            <w:tcMar>
              <w:top w:w="284" w:type="dxa"/>
            </w:tcMar>
          </w:tcPr>
          <w:p w14:paraId="55C87D10" w14:textId="56C35752" w:rsidR="008C58F4" w:rsidRPr="00080C23" w:rsidRDefault="008C58F4" w:rsidP="009744B8">
            <w:pPr>
              <w:widowControl/>
              <w:rPr>
                <w:rFonts w:ascii="Arial" w:eastAsia="Calibri" w:hAnsi="Arial" w:cs="Arial"/>
              </w:rPr>
            </w:pPr>
          </w:p>
        </w:tc>
        <w:tc>
          <w:tcPr>
            <w:tcW w:w="1843" w:type="dxa"/>
            <w:tcBorders>
              <w:top w:val="single" w:sz="4" w:space="0" w:color="000000"/>
              <w:left w:val="single" w:sz="4" w:space="0" w:color="000000"/>
              <w:bottom w:val="single" w:sz="4" w:space="0" w:color="000000"/>
              <w:right w:val="single" w:sz="4" w:space="0" w:color="000000"/>
            </w:tcBorders>
            <w:tcMar>
              <w:top w:w="284" w:type="dxa"/>
            </w:tcMar>
          </w:tcPr>
          <w:p w14:paraId="0772A5A8" w14:textId="2516D3FB" w:rsidR="008C58F4" w:rsidRPr="00080C23" w:rsidRDefault="008C58F4" w:rsidP="009744B8">
            <w:pPr>
              <w:widowControl/>
              <w:rPr>
                <w:rFonts w:ascii="Arial" w:eastAsia="Calibri" w:hAnsi="Arial" w:cs="Arial"/>
              </w:rPr>
            </w:pPr>
          </w:p>
        </w:tc>
      </w:tr>
      <w:tr w:rsidR="006935C9" w:rsidRPr="00080C23" w14:paraId="3070872F" w14:textId="77777777" w:rsidTr="00080C23">
        <w:tc>
          <w:tcPr>
            <w:tcW w:w="15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37D18C6F" w14:textId="0CDDC95D" w:rsidR="006935C9" w:rsidRPr="00080C23" w:rsidRDefault="006935C9" w:rsidP="009744B8">
            <w:pPr>
              <w:widowControl/>
              <w:rPr>
                <w:rFonts w:ascii="Arial" w:eastAsia="Calibri" w:hAnsi="Arial" w:cs="Arial"/>
                <w:b/>
              </w:rPr>
            </w:pPr>
            <w:r w:rsidRPr="00080C23">
              <w:rPr>
                <w:rFonts w:ascii="Arial" w:eastAsia="Calibri" w:hAnsi="Arial" w:cs="Arial"/>
                <w:b/>
              </w:rPr>
              <w:t>5</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31F6B75F" w14:textId="35C00422" w:rsidR="006935C9" w:rsidRPr="00080C23" w:rsidRDefault="006935C9" w:rsidP="009744B8">
            <w:pPr>
              <w:widowControl/>
              <w:rPr>
                <w:rFonts w:ascii="Arial" w:eastAsia="Calibri" w:hAnsi="Arial" w:cs="Arial"/>
                <w:b/>
              </w:rPr>
            </w:pPr>
            <w:proofErr w:type="spellStart"/>
            <w:r w:rsidRPr="00080C23">
              <w:rPr>
                <w:rFonts w:ascii="Arial" w:eastAsia="Calibri" w:hAnsi="Arial" w:cs="Arial"/>
                <w:b/>
              </w:rPr>
              <w:t>Wielowariantowość</w:t>
            </w:r>
            <w:proofErr w:type="spellEnd"/>
            <w:r w:rsidRPr="00080C23">
              <w:rPr>
                <w:rFonts w:ascii="Arial" w:eastAsia="Calibri" w:hAnsi="Arial" w:cs="Arial"/>
                <w:b/>
              </w:rPr>
              <w:t xml:space="preserve"> (możliwość rozszerzenia działalności lub zmiany jej </w:t>
            </w:r>
            <w:proofErr w:type="gramStart"/>
            <w:r w:rsidRPr="00080C23">
              <w:rPr>
                <w:rFonts w:ascii="Arial" w:eastAsia="Calibri" w:hAnsi="Arial" w:cs="Arial"/>
                <w:b/>
              </w:rPr>
              <w:t>profilu  w</w:t>
            </w:r>
            <w:proofErr w:type="gramEnd"/>
            <w:r w:rsidRPr="00080C23">
              <w:rPr>
                <w:rFonts w:ascii="Arial" w:eastAsia="Calibri" w:hAnsi="Arial" w:cs="Arial"/>
                <w:b/>
              </w:rPr>
              <w:t xml:space="preserve"> koniecznych przypadkach, elastyczność oferowanych usług oraz możliwość dostosowania ich świadczenia do potrzeb zgłaszanych przez rynek)</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60E576C0" w14:textId="226B678B" w:rsidR="006935C9" w:rsidRPr="00080C23" w:rsidRDefault="006935C9" w:rsidP="009744B8">
            <w:pPr>
              <w:widowControl/>
              <w:rPr>
                <w:rFonts w:ascii="Arial" w:eastAsia="Calibri" w:hAnsi="Arial" w:cs="Arial"/>
              </w:rPr>
            </w:pPr>
            <w:r w:rsidRPr="00080C23">
              <w:rPr>
                <w:rFonts w:ascii="Arial" w:eastAsia="Calibri" w:hAnsi="Arial" w:cs="Arial"/>
              </w:rPr>
              <w:t>-</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vAlign w:val="center"/>
          </w:tcPr>
          <w:p w14:paraId="5E098947" w14:textId="2C3E633E" w:rsidR="006935C9" w:rsidRPr="00080C23" w:rsidRDefault="008C4999" w:rsidP="009744B8">
            <w:pPr>
              <w:widowControl/>
              <w:rPr>
                <w:rFonts w:ascii="Arial" w:eastAsia="Calibri" w:hAnsi="Arial" w:cs="Arial"/>
              </w:rPr>
            </w:pPr>
            <w:r w:rsidRPr="00080C23">
              <w:rPr>
                <w:rFonts w:ascii="Arial" w:eastAsia="Calibri" w:hAnsi="Arial" w:cs="Arial"/>
              </w:rPr>
              <w:t xml:space="preserve">W kategorii: maksymalnie </w:t>
            </w:r>
            <w:r w:rsidR="006935C9" w:rsidRPr="00080C23">
              <w:rPr>
                <w:rFonts w:ascii="Arial" w:eastAsia="Calibri" w:hAnsi="Arial" w:cs="Arial"/>
              </w:rPr>
              <w:t>5</w:t>
            </w:r>
            <w:r w:rsidRPr="00080C23">
              <w:rPr>
                <w:rFonts w:ascii="Arial" w:eastAsia="Calibri" w:hAnsi="Arial" w:cs="Arial"/>
              </w:rPr>
              <w:t xml:space="preserve">, minimalnie </w:t>
            </w:r>
            <w:r w:rsidR="006935C9" w:rsidRPr="00080C23">
              <w:rPr>
                <w:rFonts w:ascii="Arial" w:eastAsia="Calibri" w:hAnsi="Arial" w:cs="Arial"/>
              </w:rPr>
              <w:t>3</w:t>
            </w:r>
          </w:p>
        </w:tc>
        <w:tc>
          <w:tcPr>
            <w:tcW w:w="1701" w:type="dxa"/>
            <w:tcBorders>
              <w:top w:val="single" w:sz="4" w:space="0" w:color="000000"/>
              <w:left w:val="single" w:sz="4" w:space="0" w:color="000000"/>
              <w:bottom w:val="single" w:sz="4" w:space="0" w:color="000000"/>
              <w:right w:val="single" w:sz="4" w:space="0" w:color="000000"/>
            </w:tcBorders>
            <w:tcMar>
              <w:top w:w="284" w:type="dxa"/>
            </w:tcMar>
            <w:vAlign w:val="center"/>
          </w:tcPr>
          <w:p w14:paraId="2EE4475B" w14:textId="410FDCAA" w:rsidR="006935C9" w:rsidRPr="00080C23" w:rsidRDefault="006935C9" w:rsidP="009744B8">
            <w:pPr>
              <w:widowControl/>
              <w:rPr>
                <w:rFonts w:ascii="Arial" w:eastAsia="Calibri" w:hAnsi="Arial" w:cs="Arial"/>
                <w:b/>
              </w:rPr>
            </w:pPr>
          </w:p>
        </w:tc>
        <w:tc>
          <w:tcPr>
            <w:tcW w:w="1843" w:type="dxa"/>
            <w:tcBorders>
              <w:top w:val="single" w:sz="4" w:space="0" w:color="000000"/>
              <w:left w:val="single" w:sz="4" w:space="0" w:color="000000"/>
              <w:bottom w:val="single" w:sz="4" w:space="0" w:color="000000"/>
              <w:right w:val="single" w:sz="4" w:space="0" w:color="000000"/>
            </w:tcBorders>
            <w:tcMar>
              <w:top w:w="284" w:type="dxa"/>
            </w:tcMar>
            <w:vAlign w:val="center"/>
          </w:tcPr>
          <w:p w14:paraId="06922A61" w14:textId="18912BBE" w:rsidR="006935C9" w:rsidRPr="00080C23" w:rsidRDefault="006935C9" w:rsidP="009744B8">
            <w:pPr>
              <w:widowControl/>
              <w:rPr>
                <w:rFonts w:ascii="Arial" w:eastAsia="Calibri" w:hAnsi="Arial" w:cs="Arial"/>
                <w:bCs/>
              </w:rPr>
            </w:pPr>
          </w:p>
        </w:tc>
      </w:tr>
      <w:tr w:rsidR="006935C9" w:rsidRPr="00080C23" w14:paraId="4AFFE992" w14:textId="77777777" w:rsidTr="00080C23">
        <w:trPr>
          <w:trHeight w:val="300"/>
        </w:trPr>
        <w:tc>
          <w:tcPr>
            <w:tcW w:w="15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4E457543" w14:textId="3382AF4E" w:rsidR="006935C9" w:rsidRPr="00080C23" w:rsidRDefault="006935C9" w:rsidP="009744B8">
            <w:pPr>
              <w:widowControl/>
              <w:rPr>
                <w:rFonts w:ascii="Arial" w:eastAsia="Calibri" w:hAnsi="Arial" w:cs="Arial"/>
                <w:b/>
              </w:rPr>
            </w:pPr>
            <w:r w:rsidRPr="00080C23">
              <w:rPr>
                <w:rFonts w:ascii="Arial" w:eastAsia="Calibri" w:hAnsi="Arial" w:cs="Arial"/>
                <w:b/>
              </w:rPr>
              <w:t>6</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67FED589" w14:textId="09E2D70B" w:rsidR="006935C9" w:rsidRPr="00080C23" w:rsidRDefault="006935C9" w:rsidP="009744B8">
            <w:pPr>
              <w:widowControl/>
              <w:rPr>
                <w:rFonts w:ascii="Arial" w:eastAsia="Calibri" w:hAnsi="Arial" w:cs="Arial"/>
                <w:b/>
              </w:rPr>
            </w:pPr>
            <w:r w:rsidRPr="00080C23">
              <w:rPr>
                <w:rFonts w:ascii="Arial" w:eastAsia="Calibri" w:hAnsi="Arial" w:cs="Arial"/>
                <w:b/>
              </w:rPr>
              <w:t>Trwałość ekonomiczno-finansowa przedsięwzięcia</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3652E334" w14:textId="058B99E6" w:rsidR="006935C9" w:rsidRPr="00080C23" w:rsidRDefault="008C4999" w:rsidP="009744B8">
            <w:pPr>
              <w:widowControl/>
              <w:rPr>
                <w:rFonts w:ascii="Arial" w:eastAsia="Calibri" w:hAnsi="Arial" w:cs="Arial"/>
              </w:rPr>
            </w:pPr>
            <w:r w:rsidRPr="00080C23">
              <w:rPr>
                <w:rFonts w:ascii="Arial" w:eastAsia="Calibri" w:hAnsi="Arial" w:cs="Arial"/>
              </w:rPr>
              <w:t>-</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vAlign w:val="center"/>
          </w:tcPr>
          <w:p w14:paraId="24E31417" w14:textId="6B3D7CCC" w:rsidR="006935C9" w:rsidRPr="00080C23" w:rsidRDefault="008C4999" w:rsidP="009744B8">
            <w:pPr>
              <w:widowControl/>
              <w:rPr>
                <w:rFonts w:ascii="Arial" w:eastAsia="Calibri" w:hAnsi="Arial" w:cs="Arial"/>
              </w:rPr>
            </w:pPr>
            <w:r w:rsidRPr="00080C23">
              <w:rPr>
                <w:rFonts w:ascii="Arial" w:eastAsia="Calibri" w:hAnsi="Arial" w:cs="Arial"/>
              </w:rPr>
              <w:t>W kategorii: m</w:t>
            </w:r>
            <w:r w:rsidR="006935C9" w:rsidRPr="00080C23">
              <w:rPr>
                <w:rFonts w:ascii="Arial" w:eastAsia="Calibri" w:hAnsi="Arial" w:cs="Arial"/>
              </w:rPr>
              <w:t xml:space="preserve">aksymalnie 10, minimalnie 6 </w:t>
            </w:r>
          </w:p>
        </w:tc>
        <w:tc>
          <w:tcPr>
            <w:tcW w:w="1701" w:type="dxa"/>
            <w:tcBorders>
              <w:top w:val="single" w:sz="4" w:space="0" w:color="000000"/>
              <w:left w:val="single" w:sz="4" w:space="0" w:color="000000"/>
              <w:bottom w:val="single" w:sz="4" w:space="0" w:color="000000"/>
              <w:right w:val="single" w:sz="4" w:space="0" w:color="000000"/>
            </w:tcBorders>
            <w:tcMar>
              <w:top w:w="284" w:type="dxa"/>
            </w:tcMar>
            <w:vAlign w:val="center"/>
          </w:tcPr>
          <w:p w14:paraId="368673CC" w14:textId="5FA110D6" w:rsidR="006935C9" w:rsidRPr="00080C23" w:rsidRDefault="006935C9" w:rsidP="009744B8">
            <w:pPr>
              <w:widowControl/>
              <w:rPr>
                <w:rFonts w:ascii="Arial" w:eastAsia="Calibri" w:hAnsi="Arial" w:cs="Arial"/>
                <w:b/>
              </w:rPr>
            </w:pPr>
          </w:p>
        </w:tc>
        <w:tc>
          <w:tcPr>
            <w:tcW w:w="1843" w:type="dxa"/>
            <w:tcBorders>
              <w:top w:val="single" w:sz="4" w:space="0" w:color="000000"/>
              <w:left w:val="single" w:sz="4" w:space="0" w:color="000000"/>
              <w:bottom w:val="single" w:sz="4" w:space="0" w:color="000000"/>
              <w:right w:val="single" w:sz="4" w:space="0" w:color="000000"/>
            </w:tcBorders>
            <w:tcMar>
              <w:top w:w="284" w:type="dxa"/>
            </w:tcMar>
            <w:vAlign w:val="center"/>
          </w:tcPr>
          <w:p w14:paraId="5F1530D9" w14:textId="7A7EFFF1" w:rsidR="006935C9" w:rsidRPr="00080C23" w:rsidRDefault="006935C9" w:rsidP="009744B8">
            <w:pPr>
              <w:widowControl/>
              <w:rPr>
                <w:rFonts w:ascii="Arial" w:eastAsia="Calibri" w:hAnsi="Arial" w:cs="Arial"/>
                <w:bCs/>
              </w:rPr>
            </w:pPr>
          </w:p>
        </w:tc>
      </w:tr>
      <w:tr w:rsidR="006935C9" w:rsidRPr="00080C23" w14:paraId="0F692BE8" w14:textId="77777777" w:rsidTr="00080C23">
        <w:trPr>
          <w:trHeight w:val="300"/>
        </w:trPr>
        <w:tc>
          <w:tcPr>
            <w:tcW w:w="15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5E4071BA" w14:textId="746D4FF7" w:rsidR="006935C9" w:rsidRPr="00080C23" w:rsidRDefault="006935C9" w:rsidP="009744B8">
            <w:pPr>
              <w:widowControl/>
              <w:rPr>
                <w:rFonts w:ascii="Arial" w:eastAsia="Calibri" w:hAnsi="Arial" w:cs="Arial"/>
                <w:bCs/>
              </w:rPr>
            </w:pPr>
            <w:r w:rsidRPr="00080C23">
              <w:rPr>
                <w:rFonts w:ascii="Arial" w:eastAsia="Calibri" w:hAnsi="Arial" w:cs="Arial"/>
                <w:bCs/>
              </w:rPr>
              <w:lastRenderedPageBreak/>
              <w:t>6.1</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4E60A12F" w14:textId="5A0E4885" w:rsidR="006935C9" w:rsidRPr="00080C23" w:rsidRDefault="009744B8" w:rsidP="009744B8">
            <w:pPr>
              <w:widowControl/>
              <w:rPr>
                <w:rFonts w:ascii="Arial" w:eastAsia="Calibri" w:hAnsi="Arial" w:cs="Arial"/>
                <w:bCs/>
              </w:rPr>
            </w:pPr>
            <w:r w:rsidRPr="00080C23">
              <w:rPr>
                <w:rFonts w:ascii="Arial" w:eastAsia="Calibri" w:hAnsi="Arial" w:cs="Arial"/>
              </w:rPr>
              <w:t>Trwałość ekonomiczno-finansowa przedsięwzięcia</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6C1462F6" w14:textId="30E9A14F" w:rsidR="006935C9" w:rsidRPr="00080C23" w:rsidRDefault="006935C9" w:rsidP="009744B8">
            <w:pPr>
              <w:widowControl/>
              <w:rPr>
                <w:rFonts w:ascii="Arial" w:eastAsia="Calibri" w:hAnsi="Arial" w:cs="Arial"/>
                <w:bCs/>
              </w:rPr>
            </w:pPr>
            <w:r w:rsidRPr="00080C23">
              <w:rPr>
                <w:rFonts w:ascii="Arial" w:eastAsia="Calibri" w:hAnsi="Arial" w:cs="Arial"/>
                <w:bCs/>
              </w:rPr>
              <w:t>Ocena szans przetrwania i rozwoju przedsiębiorstwa społecznego w odniesieniu do realizowanego przedsięwzięcia</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vAlign w:val="center"/>
          </w:tcPr>
          <w:p w14:paraId="65255DDE" w14:textId="7EB60CAE" w:rsidR="006935C9" w:rsidRPr="00080C23" w:rsidRDefault="006935C9" w:rsidP="009744B8">
            <w:pPr>
              <w:widowControl/>
              <w:rPr>
                <w:rFonts w:ascii="Arial" w:eastAsia="Calibri" w:hAnsi="Arial" w:cs="Arial"/>
              </w:rPr>
            </w:pPr>
            <w:r w:rsidRPr="00080C23">
              <w:rPr>
                <w:rFonts w:ascii="Arial" w:eastAsia="Calibri" w:hAnsi="Arial" w:cs="Arial"/>
              </w:rPr>
              <w:t>5</w:t>
            </w:r>
          </w:p>
        </w:tc>
        <w:tc>
          <w:tcPr>
            <w:tcW w:w="1701" w:type="dxa"/>
            <w:tcBorders>
              <w:top w:val="single" w:sz="4" w:space="0" w:color="000000"/>
              <w:left w:val="single" w:sz="4" w:space="0" w:color="000000"/>
              <w:bottom w:val="single" w:sz="4" w:space="0" w:color="000000"/>
              <w:right w:val="single" w:sz="4" w:space="0" w:color="000000"/>
            </w:tcBorders>
            <w:tcMar>
              <w:top w:w="284" w:type="dxa"/>
            </w:tcMar>
            <w:vAlign w:val="center"/>
          </w:tcPr>
          <w:p w14:paraId="658EFA11" w14:textId="77777777" w:rsidR="006935C9" w:rsidRPr="00080C23" w:rsidRDefault="006935C9" w:rsidP="009744B8">
            <w:pPr>
              <w:widowControl/>
              <w:rPr>
                <w:rFonts w:ascii="Arial" w:eastAsia="Calibri" w:hAnsi="Arial" w:cs="Arial"/>
                <w:b/>
              </w:rPr>
            </w:pPr>
          </w:p>
        </w:tc>
        <w:tc>
          <w:tcPr>
            <w:tcW w:w="1843" w:type="dxa"/>
            <w:tcBorders>
              <w:top w:val="single" w:sz="4" w:space="0" w:color="000000"/>
              <w:left w:val="single" w:sz="4" w:space="0" w:color="000000"/>
              <w:bottom w:val="single" w:sz="4" w:space="0" w:color="000000"/>
              <w:right w:val="single" w:sz="4" w:space="0" w:color="000000"/>
            </w:tcBorders>
            <w:tcMar>
              <w:top w:w="284" w:type="dxa"/>
            </w:tcMar>
            <w:vAlign w:val="center"/>
          </w:tcPr>
          <w:p w14:paraId="391C5803" w14:textId="77777777" w:rsidR="006935C9" w:rsidRPr="00080C23" w:rsidRDefault="006935C9" w:rsidP="009744B8">
            <w:pPr>
              <w:widowControl/>
              <w:rPr>
                <w:rFonts w:ascii="Arial" w:eastAsia="Calibri" w:hAnsi="Arial" w:cs="Arial"/>
                <w:bCs/>
              </w:rPr>
            </w:pPr>
          </w:p>
        </w:tc>
      </w:tr>
      <w:tr w:rsidR="006935C9" w:rsidRPr="00080C23" w14:paraId="0DE8FBC9" w14:textId="77777777" w:rsidTr="00080C23">
        <w:trPr>
          <w:trHeight w:val="300"/>
        </w:trPr>
        <w:tc>
          <w:tcPr>
            <w:tcW w:w="15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6ABC1546" w14:textId="5CBC552D" w:rsidR="006935C9" w:rsidRPr="00080C23" w:rsidRDefault="006935C9" w:rsidP="009744B8">
            <w:pPr>
              <w:widowControl/>
              <w:rPr>
                <w:rFonts w:ascii="Arial" w:eastAsia="Calibri" w:hAnsi="Arial" w:cs="Arial"/>
                <w:bCs/>
              </w:rPr>
            </w:pPr>
            <w:r w:rsidRPr="00080C23">
              <w:rPr>
                <w:rFonts w:ascii="Arial" w:eastAsia="Calibri" w:hAnsi="Arial" w:cs="Arial"/>
                <w:bCs/>
              </w:rPr>
              <w:t>6.2</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17AF6FE7" w14:textId="55A7AFA9" w:rsidR="006935C9" w:rsidRPr="00080C23" w:rsidRDefault="009744B8" w:rsidP="009744B8">
            <w:pPr>
              <w:widowControl/>
              <w:rPr>
                <w:rFonts w:ascii="Arial" w:eastAsia="Calibri" w:hAnsi="Arial" w:cs="Arial"/>
                <w:bCs/>
              </w:rPr>
            </w:pPr>
            <w:r w:rsidRPr="00080C23">
              <w:rPr>
                <w:rFonts w:ascii="Arial" w:eastAsia="Calibri" w:hAnsi="Arial" w:cs="Arial"/>
              </w:rPr>
              <w:t>Trwałość ekonomiczno-finansowa przedsięwzięcia</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4064AA9D" w14:textId="0D515946" w:rsidR="006935C9" w:rsidRPr="00080C23" w:rsidRDefault="006935C9" w:rsidP="009744B8">
            <w:pPr>
              <w:widowControl/>
              <w:rPr>
                <w:rFonts w:ascii="Arial" w:eastAsia="Calibri" w:hAnsi="Arial" w:cs="Arial"/>
                <w:bCs/>
              </w:rPr>
            </w:pPr>
            <w:r w:rsidRPr="00080C23">
              <w:rPr>
                <w:rFonts w:ascii="Arial" w:eastAsia="Calibri" w:hAnsi="Arial" w:cs="Arial"/>
                <w:bCs/>
              </w:rPr>
              <w:t>Realność i adekwatność proponowanych źródeł finansowania zapewniających płynność finansową po upływie okresu 12 miesięcy od dnia podpisania umowy o udzielenie wsparcia</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vAlign w:val="center"/>
          </w:tcPr>
          <w:p w14:paraId="70F21DA0" w14:textId="6A3730D1" w:rsidR="006935C9" w:rsidRPr="00080C23" w:rsidRDefault="006935C9" w:rsidP="009744B8">
            <w:pPr>
              <w:widowControl/>
              <w:rPr>
                <w:rFonts w:ascii="Arial" w:eastAsia="Calibri" w:hAnsi="Arial" w:cs="Arial"/>
              </w:rPr>
            </w:pPr>
            <w:r w:rsidRPr="00080C23">
              <w:rPr>
                <w:rFonts w:ascii="Arial" w:eastAsia="Calibri" w:hAnsi="Arial" w:cs="Arial"/>
              </w:rPr>
              <w:t>5</w:t>
            </w:r>
          </w:p>
        </w:tc>
        <w:tc>
          <w:tcPr>
            <w:tcW w:w="1701" w:type="dxa"/>
            <w:tcBorders>
              <w:top w:val="single" w:sz="4" w:space="0" w:color="000000"/>
              <w:left w:val="single" w:sz="4" w:space="0" w:color="000000"/>
              <w:bottom w:val="single" w:sz="4" w:space="0" w:color="000000"/>
              <w:right w:val="single" w:sz="4" w:space="0" w:color="000000"/>
            </w:tcBorders>
            <w:tcMar>
              <w:top w:w="284" w:type="dxa"/>
            </w:tcMar>
            <w:vAlign w:val="center"/>
          </w:tcPr>
          <w:p w14:paraId="1367861A" w14:textId="77777777" w:rsidR="006935C9" w:rsidRPr="00080C23" w:rsidRDefault="006935C9" w:rsidP="009744B8">
            <w:pPr>
              <w:widowControl/>
              <w:rPr>
                <w:rFonts w:ascii="Arial" w:eastAsia="Calibri" w:hAnsi="Arial" w:cs="Arial"/>
                <w:b/>
              </w:rPr>
            </w:pPr>
          </w:p>
        </w:tc>
        <w:tc>
          <w:tcPr>
            <w:tcW w:w="1843" w:type="dxa"/>
            <w:tcBorders>
              <w:top w:val="single" w:sz="4" w:space="0" w:color="000000"/>
              <w:left w:val="single" w:sz="4" w:space="0" w:color="000000"/>
              <w:bottom w:val="single" w:sz="4" w:space="0" w:color="000000"/>
              <w:right w:val="single" w:sz="4" w:space="0" w:color="000000"/>
            </w:tcBorders>
            <w:tcMar>
              <w:top w:w="284" w:type="dxa"/>
            </w:tcMar>
            <w:vAlign w:val="center"/>
          </w:tcPr>
          <w:p w14:paraId="05905A68" w14:textId="77777777" w:rsidR="006935C9" w:rsidRPr="00080C23" w:rsidRDefault="006935C9" w:rsidP="009744B8">
            <w:pPr>
              <w:widowControl/>
              <w:rPr>
                <w:rFonts w:ascii="Arial" w:eastAsia="Calibri" w:hAnsi="Arial" w:cs="Arial"/>
                <w:bCs/>
              </w:rPr>
            </w:pPr>
          </w:p>
        </w:tc>
      </w:tr>
      <w:tr w:rsidR="006935C9" w:rsidRPr="00080C23" w14:paraId="602F6E7E" w14:textId="77777777" w:rsidTr="00080C23">
        <w:trPr>
          <w:trHeight w:val="319"/>
        </w:trPr>
        <w:tc>
          <w:tcPr>
            <w:tcW w:w="15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43468013" w14:textId="401C9091" w:rsidR="006935C9" w:rsidRPr="00080C23" w:rsidRDefault="006935C9" w:rsidP="009744B8">
            <w:pPr>
              <w:widowControl/>
              <w:rPr>
                <w:rFonts w:ascii="Arial" w:eastAsia="Calibri" w:hAnsi="Arial" w:cs="Arial"/>
                <w:b/>
              </w:rPr>
            </w:pPr>
            <w:r w:rsidRPr="00080C23">
              <w:rPr>
                <w:rFonts w:ascii="Arial" w:eastAsia="Calibri" w:hAnsi="Arial" w:cs="Arial"/>
                <w:b/>
              </w:rPr>
              <w:t>7</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56B05FBA" w14:textId="6202EF02" w:rsidR="006935C9" w:rsidRPr="00080C23" w:rsidRDefault="009744B8" w:rsidP="009744B8">
            <w:pPr>
              <w:widowControl/>
              <w:rPr>
                <w:rFonts w:ascii="Arial" w:eastAsia="Calibri" w:hAnsi="Arial" w:cs="Arial"/>
                <w:b/>
              </w:rPr>
            </w:pPr>
            <w:r w:rsidRPr="00080C23">
              <w:rPr>
                <w:rFonts w:ascii="Arial" w:eastAsia="Calibri" w:hAnsi="Arial" w:cs="Arial"/>
                <w:b/>
              </w:rPr>
              <w:t>Kompletność, przejrzystość, prostota, zrozumiałość założeń</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47554CAB" w14:textId="1D0AD990" w:rsidR="006935C9" w:rsidRPr="00080C23" w:rsidRDefault="009744B8" w:rsidP="009744B8">
            <w:pPr>
              <w:widowControl/>
              <w:rPr>
                <w:rFonts w:ascii="Arial" w:eastAsia="Calibri" w:hAnsi="Arial" w:cs="Arial"/>
              </w:rPr>
            </w:pPr>
            <w:r w:rsidRPr="00080C23">
              <w:rPr>
                <w:rFonts w:ascii="Arial" w:eastAsia="Calibri" w:hAnsi="Arial" w:cs="Arial"/>
              </w:rPr>
              <w:t>-</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2E6B1DC1" w14:textId="2104280A" w:rsidR="006935C9" w:rsidRPr="00080C23" w:rsidRDefault="009744B8" w:rsidP="009744B8">
            <w:pPr>
              <w:widowControl/>
              <w:rPr>
                <w:rFonts w:ascii="Arial" w:eastAsia="Calibri" w:hAnsi="Arial" w:cs="Arial"/>
              </w:rPr>
            </w:pPr>
            <w:r w:rsidRPr="00080C23">
              <w:rPr>
                <w:rFonts w:ascii="Arial" w:eastAsia="Calibri" w:hAnsi="Arial" w:cs="Arial"/>
              </w:rPr>
              <w:t xml:space="preserve">W kategorii: maksymalnie </w:t>
            </w:r>
            <w:r w:rsidR="006935C9" w:rsidRPr="00080C23">
              <w:rPr>
                <w:rFonts w:ascii="Arial" w:eastAsia="Calibri" w:hAnsi="Arial" w:cs="Arial"/>
              </w:rPr>
              <w:t>10</w:t>
            </w:r>
            <w:r w:rsidRPr="00080C23">
              <w:rPr>
                <w:rFonts w:ascii="Arial" w:eastAsia="Calibri" w:hAnsi="Arial" w:cs="Arial"/>
              </w:rPr>
              <w:t xml:space="preserve">, </w:t>
            </w:r>
            <w:r w:rsidR="006935C9" w:rsidRPr="00080C23">
              <w:rPr>
                <w:rFonts w:ascii="Arial" w:eastAsia="Calibri" w:hAnsi="Arial" w:cs="Arial"/>
              </w:rPr>
              <w:t>min</w:t>
            </w:r>
            <w:r w:rsidRPr="00080C23">
              <w:rPr>
                <w:rFonts w:ascii="Arial" w:eastAsia="Calibri" w:hAnsi="Arial" w:cs="Arial"/>
              </w:rPr>
              <w:t>imalnie</w:t>
            </w:r>
            <w:r w:rsidR="006935C9" w:rsidRPr="00080C23">
              <w:rPr>
                <w:rFonts w:ascii="Arial" w:eastAsia="Calibri" w:hAnsi="Arial" w:cs="Arial"/>
              </w:rPr>
              <w:t xml:space="preserve"> 6</w:t>
            </w:r>
          </w:p>
        </w:tc>
        <w:tc>
          <w:tcPr>
            <w:tcW w:w="1701" w:type="dxa"/>
            <w:tcBorders>
              <w:top w:val="single" w:sz="4" w:space="0" w:color="000000"/>
              <w:left w:val="single" w:sz="4" w:space="0" w:color="000000"/>
              <w:bottom w:val="single" w:sz="4" w:space="0" w:color="000000"/>
              <w:right w:val="single" w:sz="4" w:space="0" w:color="000000"/>
            </w:tcBorders>
            <w:tcMar>
              <w:top w:w="284" w:type="dxa"/>
            </w:tcMar>
          </w:tcPr>
          <w:p w14:paraId="5E614296" w14:textId="0092F2E2" w:rsidR="006935C9" w:rsidRPr="00080C23" w:rsidRDefault="006935C9" w:rsidP="009744B8">
            <w:pPr>
              <w:widowControl/>
              <w:rPr>
                <w:rFonts w:ascii="Arial" w:eastAsia="Calibri" w:hAnsi="Arial" w:cs="Arial"/>
                <w:b/>
              </w:rPr>
            </w:pPr>
          </w:p>
        </w:tc>
        <w:tc>
          <w:tcPr>
            <w:tcW w:w="1843" w:type="dxa"/>
            <w:tcBorders>
              <w:top w:val="single" w:sz="4" w:space="0" w:color="000000"/>
              <w:left w:val="single" w:sz="4" w:space="0" w:color="000000"/>
              <w:bottom w:val="single" w:sz="4" w:space="0" w:color="000000"/>
              <w:right w:val="single" w:sz="4" w:space="0" w:color="000000"/>
            </w:tcBorders>
            <w:tcMar>
              <w:top w:w="284" w:type="dxa"/>
            </w:tcMar>
          </w:tcPr>
          <w:p w14:paraId="54446DA6" w14:textId="4804C825" w:rsidR="006935C9" w:rsidRPr="00080C23" w:rsidRDefault="006935C9" w:rsidP="009744B8">
            <w:pPr>
              <w:spacing w:after="160" w:line="276" w:lineRule="auto"/>
              <w:rPr>
                <w:rFonts w:ascii="Arial" w:hAnsi="Arial" w:cs="Arial"/>
              </w:rPr>
            </w:pPr>
          </w:p>
        </w:tc>
      </w:tr>
      <w:tr w:rsidR="006935C9" w:rsidRPr="00080C23" w14:paraId="2ECF2F3D" w14:textId="77777777" w:rsidTr="00080C23">
        <w:trPr>
          <w:trHeight w:val="626"/>
        </w:trPr>
        <w:tc>
          <w:tcPr>
            <w:tcW w:w="15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24BBA255" w14:textId="22E2CFC3" w:rsidR="006935C9" w:rsidRPr="00080C23" w:rsidRDefault="006935C9" w:rsidP="009744B8">
            <w:pPr>
              <w:widowControl/>
              <w:rPr>
                <w:rFonts w:ascii="Arial" w:eastAsia="Calibri" w:hAnsi="Arial" w:cs="Arial"/>
                <w:b/>
              </w:rPr>
            </w:pPr>
            <w:r w:rsidRPr="00080C23">
              <w:rPr>
                <w:rFonts w:ascii="Arial" w:eastAsia="Calibri" w:hAnsi="Arial" w:cs="Arial"/>
                <w:b/>
              </w:rPr>
              <w:t>8</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16AEB4EA" w14:textId="214852EE" w:rsidR="006935C9" w:rsidRPr="00080C23" w:rsidRDefault="009744B8" w:rsidP="009744B8">
            <w:pPr>
              <w:widowControl/>
              <w:rPr>
                <w:rFonts w:ascii="Arial" w:eastAsia="Calibri" w:hAnsi="Arial" w:cs="Arial"/>
                <w:b/>
              </w:rPr>
            </w:pPr>
            <w:r w:rsidRPr="00080C23">
              <w:rPr>
                <w:rFonts w:ascii="Arial" w:eastAsia="Calibri" w:hAnsi="Arial" w:cs="Arial"/>
                <w:b/>
              </w:rPr>
              <w:t>Preferowane do wsparcia osoby, o których mowa w art. 2 pkt 6 lit. b, d, e, g, h, i oraz l ustawy z dnia 5 sierpnia 2022 r. o ekonomii społecznej (1 pkt za osobę)</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tcPr>
          <w:p w14:paraId="475F2004" w14:textId="69C7C14E" w:rsidR="006935C9" w:rsidRPr="00080C23" w:rsidRDefault="006935C9" w:rsidP="009744B8">
            <w:pPr>
              <w:widowControl/>
              <w:rPr>
                <w:rFonts w:ascii="Arial" w:eastAsia="Calibri" w:hAnsi="Arial" w:cs="Arial"/>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4" w:type="dxa"/>
            </w:tcMar>
            <w:vAlign w:val="center"/>
          </w:tcPr>
          <w:p w14:paraId="275C1D56" w14:textId="6EA2424F" w:rsidR="006935C9" w:rsidRPr="00080C23" w:rsidRDefault="006935C9" w:rsidP="009744B8">
            <w:pPr>
              <w:widowControl/>
              <w:rPr>
                <w:rFonts w:ascii="Arial" w:eastAsia="Calibri" w:hAnsi="Arial" w:cs="Arial"/>
              </w:rPr>
            </w:pPr>
            <w:r w:rsidRPr="00080C23">
              <w:rPr>
                <w:rFonts w:ascii="Arial" w:eastAsia="Calibri" w:hAnsi="Arial" w:cs="Arial"/>
              </w:rPr>
              <w:t>10</w:t>
            </w:r>
          </w:p>
        </w:tc>
        <w:tc>
          <w:tcPr>
            <w:tcW w:w="1701" w:type="dxa"/>
            <w:tcBorders>
              <w:top w:val="single" w:sz="4" w:space="0" w:color="000000"/>
              <w:left w:val="single" w:sz="4" w:space="0" w:color="000000"/>
              <w:bottom w:val="single" w:sz="4" w:space="0" w:color="000000"/>
              <w:right w:val="single" w:sz="4" w:space="0" w:color="000000"/>
            </w:tcBorders>
            <w:tcMar>
              <w:top w:w="284" w:type="dxa"/>
            </w:tcMar>
            <w:vAlign w:val="center"/>
          </w:tcPr>
          <w:p w14:paraId="13DE2497" w14:textId="752DABD8" w:rsidR="006935C9" w:rsidRPr="00080C23" w:rsidRDefault="006935C9" w:rsidP="009744B8">
            <w:pPr>
              <w:widowControl/>
              <w:rPr>
                <w:rFonts w:ascii="Arial" w:eastAsia="Calibri" w:hAnsi="Arial" w:cs="Arial"/>
                <w:b/>
              </w:rPr>
            </w:pPr>
          </w:p>
        </w:tc>
        <w:tc>
          <w:tcPr>
            <w:tcW w:w="1843" w:type="dxa"/>
            <w:tcBorders>
              <w:top w:val="single" w:sz="4" w:space="0" w:color="000000"/>
              <w:left w:val="single" w:sz="4" w:space="0" w:color="000000"/>
              <w:bottom w:val="single" w:sz="4" w:space="0" w:color="000000"/>
              <w:right w:val="single" w:sz="4" w:space="0" w:color="000000"/>
            </w:tcBorders>
            <w:tcMar>
              <w:top w:w="284" w:type="dxa"/>
            </w:tcMar>
            <w:vAlign w:val="center"/>
          </w:tcPr>
          <w:p w14:paraId="4C2E7F1C" w14:textId="667FE9FD" w:rsidR="006935C9" w:rsidRPr="00080C23" w:rsidRDefault="006935C9" w:rsidP="009744B8">
            <w:pPr>
              <w:widowControl/>
              <w:rPr>
                <w:rFonts w:ascii="Arial" w:eastAsia="Calibri" w:hAnsi="Arial" w:cs="Arial"/>
                <w:bCs/>
              </w:rPr>
            </w:pPr>
          </w:p>
        </w:tc>
      </w:tr>
    </w:tbl>
    <w:p w14:paraId="27E199FB" w14:textId="38FD495F" w:rsidR="009B5663" w:rsidRPr="00DE0179" w:rsidRDefault="00D748B3" w:rsidP="009744B8">
      <w:pPr>
        <w:widowControl/>
        <w:spacing w:before="360" w:after="240" w:line="360" w:lineRule="auto"/>
        <w:rPr>
          <w:rFonts w:ascii="Arial" w:eastAsia="Calibri" w:hAnsi="Arial" w:cs="Arial"/>
        </w:rPr>
      </w:pPr>
      <w:r w:rsidRPr="00B1234E">
        <w:rPr>
          <w:rFonts w:ascii="Arial" w:eastAsia="Calibri" w:hAnsi="Arial" w:cs="Arial"/>
          <w:b/>
        </w:rPr>
        <w:t xml:space="preserve">Maksymalna łączna liczba punktów </w:t>
      </w:r>
      <w:r w:rsidR="00B1234E" w:rsidRPr="00B1234E">
        <w:rPr>
          <w:rFonts w:ascii="Arial" w:eastAsia="Calibri" w:hAnsi="Arial" w:cs="Arial"/>
          <w:b/>
        </w:rPr>
        <w:t>wynosi 120. Uzyskana liczba punktów we wniosku wynosi</w:t>
      </w:r>
      <w:r w:rsidR="00B1234E">
        <w:rPr>
          <w:rFonts w:ascii="Arial" w:eastAsia="Calibri" w:hAnsi="Arial" w:cs="Arial"/>
        </w:rPr>
        <w:t xml:space="preserve">: </w:t>
      </w:r>
      <w:r w:rsidR="009744B8">
        <w:rPr>
          <w:rFonts w:ascii="Arial" w:eastAsia="Calibri" w:hAnsi="Arial" w:cs="Arial"/>
        </w:rPr>
        <w:t>… (wprowadza oceniający)</w:t>
      </w:r>
    </w:p>
    <w:p w14:paraId="7D90A5F4" w14:textId="29C79AF8" w:rsidR="00DC495F" w:rsidRDefault="00B1234E" w:rsidP="001600E3">
      <w:pPr>
        <w:widowControl/>
        <w:spacing w:before="240" w:after="240" w:line="360" w:lineRule="auto"/>
        <w:rPr>
          <w:rFonts w:ascii="Arial" w:eastAsia="Calibri" w:hAnsi="Arial" w:cs="Arial"/>
        </w:rPr>
      </w:pPr>
      <w:r w:rsidRPr="00B1234E">
        <w:rPr>
          <w:rFonts w:ascii="Arial" w:eastAsia="Calibri" w:hAnsi="Arial" w:cs="Arial"/>
          <w:b/>
        </w:rPr>
        <w:lastRenderedPageBreak/>
        <w:t>Uwagi</w:t>
      </w:r>
      <w:r w:rsidR="00165906">
        <w:rPr>
          <w:rFonts w:ascii="Arial" w:eastAsia="Calibri" w:hAnsi="Arial" w:cs="Arial"/>
          <w:b/>
        </w:rPr>
        <w:t xml:space="preserve"> dotyczące wniosku</w:t>
      </w:r>
      <w:r w:rsidRPr="00B1234E">
        <w:rPr>
          <w:rFonts w:ascii="Arial" w:eastAsia="Calibri" w:hAnsi="Arial" w:cs="Arial"/>
        </w:rPr>
        <w:t xml:space="preserve">: </w:t>
      </w:r>
      <w:r w:rsidR="009744B8">
        <w:rPr>
          <w:rFonts w:ascii="Arial" w:eastAsia="Calibri" w:hAnsi="Arial" w:cs="Arial"/>
        </w:rPr>
        <w:t>… (wprowadza oceniający)</w:t>
      </w:r>
    </w:p>
    <w:p w14:paraId="313B82E5" w14:textId="7B88349E" w:rsidR="00B1234E" w:rsidRPr="00B1234E" w:rsidRDefault="00B1234E" w:rsidP="001600E3">
      <w:pPr>
        <w:widowControl/>
        <w:spacing w:before="240" w:after="120" w:line="360" w:lineRule="auto"/>
        <w:rPr>
          <w:rFonts w:ascii="Arial" w:hAnsi="Arial" w:cs="Arial"/>
        </w:rPr>
      </w:pPr>
      <w:r w:rsidRPr="00B1234E">
        <w:rPr>
          <w:rFonts w:ascii="Arial" w:hAnsi="Arial" w:cs="Arial"/>
          <w:b/>
        </w:rPr>
        <w:t>Imię i nazwisko:</w:t>
      </w:r>
      <w:r w:rsidR="009744B8" w:rsidRPr="00B1234E">
        <w:rPr>
          <w:rFonts w:ascii="Arial" w:eastAsia="Calibri" w:hAnsi="Arial" w:cs="Arial"/>
        </w:rPr>
        <w:t xml:space="preserve"> </w:t>
      </w:r>
      <w:r w:rsidR="009744B8">
        <w:rPr>
          <w:rFonts w:ascii="Arial" w:eastAsia="Calibri" w:hAnsi="Arial" w:cs="Arial"/>
        </w:rPr>
        <w:t>… (wprowadza oceniający)</w:t>
      </w:r>
    </w:p>
    <w:p w14:paraId="53194B67" w14:textId="3DF2FB4D" w:rsidR="00B1234E" w:rsidRPr="00B1234E" w:rsidRDefault="00B1234E" w:rsidP="001600E3">
      <w:pPr>
        <w:widowControl/>
        <w:spacing w:before="120" w:after="120" w:line="360" w:lineRule="auto"/>
        <w:rPr>
          <w:rFonts w:ascii="Arial" w:hAnsi="Arial" w:cs="Arial"/>
        </w:rPr>
      </w:pPr>
      <w:r w:rsidRPr="00B1234E">
        <w:rPr>
          <w:rFonts w:ascii="Arial" w:hAnsi="Arial" w:cs="Arial"/>
          <w:b/>
        </w:rPr>
        <w:t>Data:</w:t>
      </w:r>
      <w:r w:rsidR="009744B8" w:rsidRPr="00B1234E">
        <w:rPr>
          <w:rFonts w:ascii="Arial" w:eastAsia="Calibri" w:hAnsi="Arial" w:cs="Arial"/>
        </w:rPr>
        <w:t xml:space="preserve"> </w:t>
      </w:r>
      <w:r w:rsidR="009744B8">
        <w:rPr>
          <w:rFonts w:ascii="Arial" w:eastAsia="Calibri" w:hAnsi="Arial" w:cs="Arial"/>
        </w:rPr>
        <w:t>… (wprowadza oceniający)</w:t>
      </w:r>
    </w:p>
    <w:p w14:paraId="0C6EA1D0" w14:textId="5D3D6DD4" w:rsidR="00B1234E" w:rsidRPr="00B1234E" w:rsidRDefault="00B1234E" w:rsidP="001600E3">
      <w:pPr>
        <w:widowControl/>
        <w:spacing w:before="120" w:after="120" w:line="360" w:lineRule="auto"/>
        <w:rPr>
          <w:rFonts w:ascii="Arial" w:hAnsi="Arial" w:cs="Arial"/>
        </w:rPr>
      </w:pPr>
      <w:r w:rsidRPr="00B1234E">
        <w:rPr>
          <w:rFonts w:ascii="Arial" w:hAnsi="Arial" w:cs="Arial"/>
          <w:b/>
        </w:rPr>
        <w:t>Podpis:</w:t>
      </w:r>
      <w:r w:rsidR="009744B8" w:rsidRPr="00B1234E">
        <w:rPr>
          <w:rFonts w:ascii="Arial" w:eastAsia="Calibri" w:hAnsi="Arial" w:cs="Arial"/>
        </w:rPr>
        <w:t xml:space="preserve"> </w:t>
      </w:r>
      <w:r w:rsidR="009744B8">
        <w:rPr>
          <w:rFonts w:ascii="Arial" w:eastAsia="Calibri" w:hAnsi="Arial" w:cs="Arial"/>
        </w:rPr>
        <w:t>… (wprowadza oceniający)</w:t>
      </w:r>
    </w:p>
    <w:sectPr w:rsidR="00B1234E" w:rsidRPr="00B1234E" w:rsidSect="009D5102">
      <w:pgSz w:w="16840" w:h="11910" w:orient="landscape" w:code="9"/>
      <w:pgMar w:top="1417" w:right="1417" w:bottom="1417" w:left="1417" w:header="357"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80AA1" w14:textId="77777777" w:rsidR="00C14E28" w:rsidRDefault="00C14E28">
      <w:r>
        <w:separator/>
      </w:r>
    </w:p>
  </w:endnote>
  <w:endnote w:type="continuationSeparator" w:id="0">
    <w:p w14:paraId="27C81C69" w14:textId="77777777" w:rsidR="00C14E28" w:rsidRDefault="00C14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rlito">
    <w:altName w:val="Calibri"/>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2BD05" w14:textId="77777777" w:rsidR="00DC495F" w:rsidRDefault="00D33822">
    <w:pPr>
      <w:pBdr>
        <w:top w:val="nil"/>
        <w:left w:val="nil"/>
        <w:bottom w:val="nil"/>
        <w:right w:val="nil"/>
        <w:between w:val="nil"/>
      </w:pBdr>
      <w:tabs>
        <w:tab w:val="center" w:pos="4536"/>
        <w:tab w:val="right" w:pos="9072"/>
      </w:tabs>
      <w:jc w:val="right"/>
      <w:rPr>
        <w:rFonts w:ascii="Cambria" w:eastAsia="Cambria" w:hAnsi="Cambria" w:cs="Cambria"/>
        <w:color w:val="000000"/>
        <w:sz w:val="28"/>
        <w:szCs w:val="28"/>
      </w:rPr>
    </w:pPr>
    <w:r>
      <w:rPr>
        <w:rFonts w:ascii="Cambria" w:eastAsia="Cambria" w:hAnsi="Cambria" w:cs="Cambria"/>
        <w:color w:val="000000"/>
        <w:sz w:val="28"/>
        <w:szCs w:val="28"/>
      </w:rPr>
      <w:t xml:space="preserve">str. </w:t>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233423">
      <w:rPr>
        <w:rFonts w:ascii="Calibri" w:eastAsia="Calibri" w:hAnsi="Calibri" w:cs="Calibri"/>
        <w:noProof/>
        <w:color w:val="000000"/>
      </w:rPr>
      <w:t>1</w:t>
    </w:r>
    <w:r>
      <w:rPr>
        <w:rFonts w:ascii="Calibri" w:eastAsia="Calibri" w:hAnsi="Calibri" w:cs="Calibri"/>
        <w:color w:val="000000"/>
      </w:rPr>
      <w:fldChar w:fldCharType="end"/>
    </w:r>
  </w:p>
  <w:p w14:paraId="4A2A45CD" w14:textId="77777777" w:rsidR="00DC495F" w:rsidRDefault="00DC495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954B1" w14:textId="77777777" w:rsidR="00C14E28" w:rsidRDefault="00C14E28">
      <w:r>
        <w:separator/>
      </w:r>
    </w:p>
  </w:footnote>
  <w:footnote w:type="continuationSeparator" w:id="0">
    <w:p w14:paraId="7EFA373C" w14:textId="77777777" w:rsidR="00C14E28" w:rsidRDefault="00C14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D937C" w14:textId="77777777" w:rsidR="007B5395" w:rsidRDefault="007B5395">
    <w:pPr>
      <w:pBdr>
        <w:top w:val="nil"/>
        <w:left w:val="nil"/>
        <w:bottom w:val="nil"/>
        <w:right w:val="nil"/>
        <w:between w:val="nil"/>
      </w:pBdr>
      <w:spacing w:line="14" w:lineRule="auto"/>
      <w:rPr>
        <w:color w:val="000000"/>
        <w:sz w:val="20"/>
        <w:szCs w:val="20"/>
      </w:rPr>
    </w:pPr>
  </w:p>
  <w:p w14:paraId="14038689" w14:textId="4571DFA5" w:rsidR="00DC495F" w:rsidRDefault="007B5395">
    <w:pPr>
      <w:pBdr>
        <w:top w:val="nil"/>
        <w:left w:val="nil"/>
        <w:bottom w:val="nil"/>
        <w:right w:val="nil"/>
        <w:between w:val="nil"/>
      </w:pBdr>
      <w:spacing w:line="14" w:lineRule="auto"/>
      <w:rPr>
        <w:color w:val="000000"/>
        <w:sz w:val="20"/>
        <w:szCs w:val="20"/>
      </w:rPr>
    </w:pPr>
    <w:r>
      <w:rPr>
        <w:noProof/>
        <w:color w:val="000000"/>
        <w:sz w:val="20"/>
        <w:szCs w:val="20"/>
      </w:rPr>
      <w:drawing>
        <wp:inline distT="0" distB="0" distL="0" distR="0" wp14:anchorId="6DFE6534" wp14:editId="09912DE6">
          <wp:extent cx="5761355" cy="670560"/>
          <wp:effectExtent l="0" t="0" r="0" b="0"/>
          <wp:docPr id="30723716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705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20585"/>
    <w:multiLevelType w:val="multilevel"/>
    <w:tmpl w:val="6CF8F1A4"/>
    <w:lvl w:ilvl="0">
      <w:start w:val="1"/>
      <w:numFmt w:val="decimal"/>
      <w:lvlText w:val="%1."/>
      <w:lvlJc w:val="left"/>
      <w:pPr>
        <w:ind w:left="590" w:hanging="359"/>
      </w:pPr>
      <w:rPr>
        <w:rFonts w:ascii="Arial" w:eastAsia="Carlito" w:hAnsi="Arial" w:cs="Arial" w:hint="default"/>
        <w:b w:val="0"/>
        <w:i w:val="0"/>
        <w:sz w:val="22"/>
        <w:szCs w:val="22"/>
      </w:rPr>
    </w:lvl>
    <w:lvl w:ilvl="1">
      <w:start w:val="1"/>
      <w:numFmt w:val="lowerLetter"/>
      <w:lvlText w:val="%2"/>
      <w:lvlJc w:val="left"/>
      <w:pPr>
        <w:ind w:left="1538" w:hanging="359"/>
      </w:pPr>
      <w:rPr>
        <w:rFonts w:hint="default"/>
      </w:rPr>
    </w:lvl>
    <w:lvl w:ilvl="2">
      <w:start w:val="1"/>
      <w:numFmt w:val="lowerRoman"/>
      <w:lvlText w:val="%3"/>
      <w:lvlJc w:val="left"/>
      <w:pPr>
        <w:ind w:left="2477" w:hanging="359"/>
      </w:pPr>
      <w:rPr>
        <w:rFonts w:hint="default"/>
      </w:rPr>
    </w:lvl>
    <w:lvl w:ilvl="3">
      <w:numFmt w:val="bullet"/>
      <w:lvlText w:val="•"/>
      <w:lvlJc w:val="left"/>
      <w:pPr>
        <w:ind w:left="3415" w:hanging="359"/>
      </w:pPr>
      <w:rPr>
        <w:rFonts w:hint="default"/>
      </w:rPr>
    </w:lvl>
    <w:lvl w:ilvl="4">
      <w:numFmt w:val="bullet"/>
      <w:lvlText w:val="•"/>
      <w:lvlJc w:val="left"/>
      <w:pPr>
        <w:ind w:left="4354" w:hanging="359"/>
      </w:pPr>
      <w:rPr>
        <w:rFonts w:hint="default"/>
      </w:rPr>
    </w:lvl>
    <w:lvl w:ilvl="5">
      <w:numFmt w:val="bullet"/>
      <w:lvlText w:val="•"/>
      <w:lvlJc w:val="left"/>
      <w:pPr>
        <w:ind w:left="5293" w:hanging="359"/>
      </w:pPr>
      <w:rPr>
        <w:rFonts w:hint="default"/>
      </w:rPr>
    </w:lvl>
    <w:lvl w:ilvl="6">
      <w:numFmt w:val="bullet"/>
      <w:lvlText w:val="•"/>
      <w:lvlJc w:val="left"/>
      <w:pPr>
        <w:ind w:left="6231" w:hanging="359"/>
      </w:pPr>
      <w:rPr>
        <w:rFonts w:hint="default"/>
      </w:rPr>
    </w:lvl>
    <w:lvl w:ilvl="7">
      <w:numFmt w:val="bullet"/>
      <w:lvlText w:val="•"/>
      <w:lvlJc w:val="left"/>
      <w:pPr>
        <w:ind w:left="7170" w:hanging="359"/>
      </w:pPr>
      <w:rPr>
        <w:rFonts w:hint="default"/>
      </w:rPr>
    </w:lvl>
    <w:lvl w:ilvl="8">
      <w:numFmt w:val="bullet"/>
      <w:lvlText w:val="•"/>
      <w:lvlJc w:val="left"/>
      <w:pPr>
        <w:ind w:left="8109" w:hanging="359"/>
      </w:pPr>
      <w:rPr>
        <w:rFonts w:hint="default"/>
      </w:rPr>
    </w:lvl>
  </w:abstractNum>
  <w:abstractNum w:abstractNumId="1" w15:restartNumberingAfterBreak="0">
    <w:nsid w:val="063B29B4"/>
    <w:multiLevelType w:val="multilevel"/>
    <w:tmpl w:val="8B769F98"/>
    <w:lvl w:ilvl="0">
      <w:start w:val="1"/>
      <w:numFmt w:val="lowerLetter"/>
      <w:lvlText w:val="%1)"/>
      <w:lvlJc w:val="left"/>
      <w:pPr>
        <w:ind w:left="590" w:hanging="359"/>
      </w:pPr>
      <w:rPr>
        <w:rFonts w:ascii="Arial" w:eastAsia="Carlito" w:hAnsi="Arial" w:cs="Arial" w:hint="default"/>
        <w:b w:val="0"/>
        <w:i w:val="0"/>
        <w:sz w:val="22"/>
        <w:szCs w:val="22"/>
      </w:rPr>
    </w:lvl>
    <w:lvl w:ilvl="1">
      <w:start w:val="1"/>
      <w:numFmt w:val="upperRoman"/>
      <w:lvlText w:val="%2)"/>
      <w:lvlJc w:val="left"/>
      <w:pPr>
        <w:ind w:left="941" w:hanging="284"/>
      </w:pPr>
      <w:rPr>
        <w:rFonts w:ascii="Arial" w:eastAsia="Carlito" w:hAnsi="Arial" w:cs="Arial" w:hint="default"/>
        <w:b w:val="0"/>
        <w:i w:val="0"/>
        <w:sz w:val="22"/>
        <w:szCs w:val="22"/>
      </w:rPr>
    </w:lvl>
    <w:lvl w:ilvl="2">
      <w:start w:val="1"/>
      <w:numFmt w:val="lowerRoman"/>
      <w:lvlText w:val="%3."/>
      <w:lvlJc w:val="left"/>
      <w:pPr>
        <w:ind w:left="2393" w:hanging="286"/>
      </w:pPr>
      <w:rPr>
        <w:rFonts w:ascii="Arial" w:eastAsia="Carlito" w:hAnsi="Arial" w:cs="Arial" w:hint="default"/>
        <w:b w:val="0"/>
        <w:i w:val="0"/>
        <w:sz w:val="22"/>
        <w:szCs w:val="22"/>
      </w:rPr>
    </w:lvl>
    <w:lvl w:ilvl="3">
      <w:numFmt w:val="bullet"/>
      <w:lvlText w:val="•"/>
      <w:lvlJc w:val="left"/>
      <w:pPr>
        <w:ind w:left="2400" w:hanging="286"/>
      </w:pPr>
      <w:rPr>
        <w:rFonts w:hint="default"/>
      </w:rPr>
    </w:lvl>
    <w:lvl w:ilvl="4">
      <w:numFmt w:val="bullet"/>
      <w:lvlText w:val="•"/>
      <w:lvlJc w:val="left"/>
      <w:pPr>
        <w:ind w:left="3483" w:hanging="286"/>
      </w:pPr>
      <w:rPr>
        <w:rFonts w:hint="default"/>
      </w:rPr>
    </w:lvl>
    <w:lvl w:ilvl="5">
      <w:numFmt w:val="bullet"/>
      <w:lvlText w:val="•"/>
      <w:lvlJc w:val="left"/>
      <w:pPr>
        <w:ind w:left="4567" w:hanging="286"/>
      </w:pPr>
      <w:rPr>
        <w:rFonts w:hint="default"/>
      </w:rPr>
    </w:lvl>
    <w:lvl w:ilvl="6">
      <w:numFmt w:val="bullet"/>
      <w:lvlText w:val="•"/>
      <w:lvlJc w:val="left"/>
      <w:pPr>
        <w:ind w:left="5651" w:hanging="286"/>
      </w:pPr>
      <w:rPr>
        <w:rFonts w:hint="default"/>
      </w:rPr>
    </w:lvl>
    <w:lvl w:ilvl="7">
      <w:numFmt w:val="bullet"/>
      <w:lvlText w:val="•"/>
      <w:lvlJc w:val="left"/>
      <w:pPr>
        <w:ind w:left="6735" w:hanging="286"/>
      </w:pPr>
      <w:rPr>
        <w:rFonts w:hint="default"/>
      </w:rPr>
    </w:lvl>
    <w:lvl w:ilvl="8">
      <w:numFmt w:val="bullet"/>
      <w:lvlText w:val="•"/>
      <w:lvlJc w:val="left"/>
      <w:pPr>
        <w:ind w:left="7818" w:hanging="286"/>
      </w:pPr>
      <w:rPr>
        <w:rFonts w:hint="default"/>
      </w:rPr>
    </w:lvl>
  </w:abstractNum>
  <w:abstractNum w:abstractNumId="2" w15:restartNumberingAfterBreak="0">
    <w:nsid w:val="07F56F78"/>
    <w:multiLevelType w:val="multilevel"/>
    <w:tmpl w:val="E312CAEC"/>
    <w:lvl w:ilvl="0">
      <w:start w:val="1"/>
      <w:numFmt w:val="decimal"/>
      <w:lvlText w:val="%1."/>
      <w:lvlJc w:val="left"/>
      <w:pPr>
        <w:ind w:left="590" w:hanging="359"/>
      </w:pPr>
      <w:rPr>
        <w:rFonts w:ascii="Arial" w:eastAsia="Carlito" w:hAnsi="Arial" w:cs="Arial" w:hint="default"/>
        <w:b w:val="0"/>
        <w:i w:val="0"/>
        <w:sz w:val="22"/>
        <w:szCs w:val="22"/>
      </w:rPr>
    </w:lvl>
    <w:lvl w:ilvl="1">
      <w:start w:val="1"/>
      <w:numFmt w:val="lowerLetter"/>
      <w:lvlText w:val="%2"/>
      <w:lvlJc w:val="left"/>
      <w:pPr>
        <w:ind w:left="1538" w:hanging="359"/>
      </w:pPr>
      <w:rPr>
        <w:rFonts w:hint="default"/>
      </w:rPr>
    </w:lvl>
    <w:lvl w:ilvl="2">
      <w:start w:val="1"/>
      <w:numFmt w:val="lowerRoman"/>
      <w:lvlText w:val="%3"/>
      <w:lvlJc w:val="left"/>
      <w:pPr>
        <w:ind w:left="2477" w:hanging="359"/>
      </w:pPr>
      <w:rPr>
        <w:rFonts w:hint="default"/>
      </w:rPr>
    </w:lvl>
    <w:lvl w:ilvl="3">
      <w:numFmt w:val="bullet"/>
      <w:lvlText w:val="•"/>
      <w:lvlJc w:val="left"/>
      <w:pPr>
        <w:ind w:left="3415" w:hanging="359"/>
      </w:pPr>
      <w:rPr>
        <w:rFonts w:hint="default"/>
      </w:rPr>
    </w:lvl>
    <w:lvl w:ilvl="4">
      <w:numFmt w:val="bullet"/>
      <w:lvlText w:val="•"/>
      <w:lvlJc w:val="left"/>
      <w:pPr>
        <w:ind w:left="4354" w:hanging="359"/>
      </w:pPr>
      <w:rPr>
        <w:rFonts w:hint="default"/>
      </w:rPr>
    </w:lvl>
    <w:lvl w:ilvl="5">
      <w:numFmt w:val="bullet"/>
      <w:lvlText w:val="•"/>
      <w:lvlJc w:val="left"/>
      <w:pPr>
        <w:ind w:left="5293" w:hanging="359"/>
      </w:pPr>
      <w:rPr>
        <w:rFonts w:hint="default"/>
      </w:rPr>
    </w:lvl>
    <w:lvl w:ilvl="6">
      <w:numFmt w:val="bullet"/>
      <w:lvlText w:val="•"/>
      <w:lvlJc w:val="left"/>
      <w:pPr>
        <w:ind w:left="6231" w:hanging="359"/>
      </w:pPr>
      <w:rPr>
        <w:rFonts w:hint="default"/>
      </w:rPr>
    </w:lvl>
    <w:lvl w:ilvl="7">
      <w:numFmt w:val="bullet"/>
      <w:lvlText w:val="•"/>
      <w:lvlJc w:val="left"/>
      <w:pPr>
        <w:ind w:left="7170" w:hanging="359"/>
      </w:pPr>
      <w:rPr>
        <w:rFonts w:hint="default"/>
      </w:rPr>
    </w:lvl>
    <w:lvl w:ilvl="8">
      <w:numFmt w:val="bullet"/>
      <w:lvlText w:val="•"/>
      <w:lvlJc w:val="left"/>
      <w:pPr>
        <w:ind w:left="8109" w:hanging="359"/>
      </w:pPr>
      <w:rPr>
        <w:rFonts w:hint="default"/>
      </w:rPr>
    </w:lvl>
  </w:abstractNum>
  <w:abstractNum w:abstractNumId="3" w15:restartNumberingAfterBreak="0">
    <w:nsid w:val="0E160219"/>
    <w:multiLevelType w:val="multilevel"/>
    <w:tmpl w:val="069AA894"/>
    <w:lvl w:ilvl="0">
      <w:start w:val="1"/>
      <w:numFmt w:val="decimal"/>
      <w:lvlText w:val="%1."/>
      <w:lvlJc w:val="left"/>
      <w:pPr>
        <w:ind w:left="590" w:hanging="359"/>
      </w:pPr>
      <w:rPr>
        <w:rFonts w:ascii="Arial" w:eastAsia="Carlito" w:hAnsi="Arial" w:cs="Arial" w:hint="default"/>
        <w:b w:val="0"/>
        <w:i w:val="0"/>
        <w:sz w:val="22"/>
        <w:szCs w:val="22"/>
      </w:rPr>
    </w:lvl>
    <w:lvl w:ilvl="1">
      <w:start w:val="1"/>
      <w:numFmt w:val="lowerLetter"/>
      <w:lvlText w:val="%2)"/>
      <w:lvlJc w:val="left"/>
      <w:pPr>
        <w:ind w:left="941" w:hanging="284"/>
      </w:pPr>
      <w:rPr>
        <w:rFonts w:ascii="Arial" w:eastAsia="Carlito" w:hAnsi="Arial" w:cs="Arial" w:hint="default"/>
        <w:b w:val="0"/>
        <w:i w:val="0"/>
        <w:sz w:val="22"/>
        <w:szCs w:val="22"/>
      </w:rPr>
    </w:lvl>
    <w:lvl w:ilvl="2">
      <w:start w:val="1"/>
      <w:numFmt w:val="lowerRoman"/>
      <w:lvlText w:val="%3."/>
      <w:lvlJc w:val="left"/>
      <w:pPr>
        <w:ind w:left="2393" w:hanging="286"/>
      </w:pPr>
      <w:rPr>
        <w:rFonts w:ascii="Arial" w:eastAsia="Carlito" w:hAnsi="Arial" w:cs="Arial" w:hint="default"/>
        <w:b w:val="0"/>
        <w:i w:val="0"/>
        <w:sz w:val="22"/>
        <w:szCs w:val="22"/>
      </w:rPr>
    </w:lvl>
    <w:lvl w:ilvl="3">
      <w:numFmt w:val="bullet"/>
      <w:lvlText w:val="•"/>
      <w:lvlJc w:val="left"/>
      <w:pPr>
        <w:ind w:left="2400" w:hanging="286"/>
      </w:pPr>
    </w:lvl>
    <w:lvl w:ilvl="4">
      <w:numFmt w:val="bullet"/>
      <w:lvlText w:val="•"/>
      <w:lvlJc w:val="left"/>
      <w:pPr>
        <w:ind w:left="3483" w:hanging="286"/>
      </w:pPr>
    </w:lvl>
    <w:lvl w:ilvl="5">
      <w:numFmt w:val="bullet"/>
      <w:lvlText w:val="•"/>
      <w:lvlJc w:val="left"/>
      <w:pPr>
        <w:ind w:left="4567" w:hanging="286"/>
      </w:pPr>
    </w:lvl>
    <w:lvl w:ilvl="6">
      <w:numFmt w:val="bullet"/>
      <w:lvlText w:val="•"/>
      <w:lvlJc w:val="left"/>
      <w:pPr>
        <w:ind w:left="5651" w:hanging="286"/>
      </w:pPr>
    </w:lvl>
    <w:lvl w:ilvl="7">
      <w:numFmt w:val="bullet"/>
      <w:lvlText w:val="•"/>
      <w:lvlJc w:val="left"/>
      <w:pPr>
        <w:ind w:left="6735" w:hanging="286"/>
      </w:pPr>
    </w:lvl>
    <w:lvl w:ilvl="8">
      <w:numFmt w:val="bullet"/>
      <w:lvlText w:val="•"/>
      <w:lvlJc w:val="left"/>
      <w:pPr>
        <w:ind w:left="7818" w:hanging="286"/>
      </w:pPr>
    </w:lvl>
  </w:abstractNum>
  <w:abstractNum w:abstractNumId="4" w15:restartNumberingAfterBreak="0">
    <w:nsid w:val="13CD4759"/>
    <w:multiLevelType w:val="multilevel"/>
    <w:tmpl w:val="069AA894"/>
    <w:lvl w:ilvl="0">
      <w:start w:val="1"/>
      <w:numFmt w:val="decimal"/>
      <w:lvlText w:val="%1."/>
      <w:lvlJc w:val="left"/>
      <w:pPr>
        <w:ind w:left="590" w:hanging="359"/>
      </w:pPr>
      <w:rPr>
        <w:rFonts w:ascii="Arial" w:eastAsia="Carlito" w:hAnsi="Arial" w:cs="Arial" w:hint="default"/>
        <w:b w:val="0"/>
        <w:i w:val="0"/>
        <w:sz w:val="22"/>
        <w:szCs w:val="22"/>
      </w:rPr>
    </w:lvl>
    <w:lvl w:ilvl="1">
      <w:start w:val="1"/>
      <w:numFmt w:val="lowerLetter"/>
      <w:lvlText w:val="%2)"/>
      <w:lvlJc w:val="left"/>
      <w:pPr>
        <w:ind w:left="941" w:hanging="284"/>
      </w:pPr>
      <w:rPr>
        <w:rFonts w:ascii="Arial" w:eastAsia="Carlito" w:hAnsi="Arial" w:cs="Arial" w:hint="default"/>
        <w:b w:val="0"/>
        <w:i w:val="0"/>
        <w:sz w:val="22"/>
        <w:szCs w:val="22"/>
      </w:rPr>
    </w:lvl>
    <w:lvl w:ilvl="2">
      <w:start w:val="1"/>
      <w:numFmt w:val="lowerRoman"/>
      <w:lvlText w:val="%3."/>
      <w:lvlJc w:val="left"/>
      <w:pPr>
        <w:ind w:left="2393" w:hanging="286"/>
      </w:pPr>
      <w:rPr>
        <w:rFonts w:ascii="Arial" w:eastAsia="Carlito" w:hAnsi="Arial" w:cs="Arial" w:hint="default"/>
        <w:b w:val="0"/>
        <w:i w:val="0"/>
        <w:sz w:val="22"/>
        <w:szCs w:val="22"/>
      </w:rPr>
    </w:lvl>
    <w:lvl w:ilvl="3">
      <w:numFmt w:val="bullet"/>
      <w:lvlText w:val="•"/>
      <w:lvlJc w:val="left"/>
      <w:pPr>
        <w:ind w:left="2400" w:hanging="286"/>
      </w:pPr>
    </w:lvl>
    <w:lvl w:ilvl="4">
      <w:numFmt w:val="bullet"/>
      <w:lvlText w:val="•"/>
      <w:lvlJc w:val="left"/>
      <w:pPr>
        <w:ind w:left="3483" w:hanging="286"/>
      </w:pPr>
    </w:lvl>
    <w:lvl w:ilvl="5">
      <w:numFmt w:val="bullet"/>
      <w:lvlText w:val="•"/>
      <w:lvlJc w:val="left"/>
      <w:pPr>
        <w:ind w:left="4567" w:hanging="286"/>
      </w:pPr>
    </w:lvl>
    <w:lvl w:ilvl="6">
      <w:numFmt w:val="bullet"/>
      <w:lvlText w:val="•"/>
      <w:lvlJc w:val="left"/>
      <w:pPr>
        <w:ind w:left="5651" w:hanging="286"/>
      </w:pPr>
    </w:lvl>
    <w:lvl w:ilvl="7">
      <w:numFmt w:val="bullet"/>
      <w:lvlText w:val="•"/>
      <w:lvlJc w:val="left"/>
      <w:pPr>
        <w:ind w:left="6735" w:hanging="286"/>
      </w:pPr>
    </w:lvl>
    <w:lvl w:ilvl="8">
      <w:numFmt w:val="bullet"/>
      <w:lvlText w:val="•"/>
      <w:lvlJc w:val="left"/>
      <w:pPr>
        <w:ind w:left="7818" w:hanging="286"/>
      </w:pPr>
    </w:lvl>
  </w:abstractNum>
  <w:abstractNum w:abstractNumId="5" w15:restartNumberingAfterBreak="0">
    <w:nsid w:val="18FA7123"/>
    <w:multiLevelType w:val="multilevel"/>
    <w:tmpl w:val="341C7A54"/>
    <w:lvl w:ilvl="0">
      <w:start w:val="1"/>
      <w:numFmt w:val="decimal"/>
      <w:lvlText w:val="%1."/>
      <w:lvlJc w:val="left"/>
      <w:pPr>
        <w:ind w:left="590" w:hanging="359"/>
      </w:pPr>
      <w:rPr>
        <w:rFonts w:ascii="Carlito" w:eastAsia="Carlito" w:hAnsi="Carlito" w:cs="Carlito"/>
        <w:b w:val="0"/>
        <w:i w:val="0"/>
        <w:sz w:val="22"/>
        <w:szCs w:val="22"/>
      </w:rPr>
    </w:lvl>
    <w:lvl w:ilvl="1">
      <w:start w:val="1"/>
      <w:numFmt w:val="decimal"/>
      <w:lvlText w:val="%2."/>
      <w:lvlJc w:val="left"/>
      <w:pPr>
        <w:ind w:left="799" w:hanging="283"/>
      </w:pPr>
      <w:rPr>
        <w:rFonts w:ascii="Carlito" w:eastAsia="Carlito" w:hAnsi="Carlito" w:cs="Carlito"/>
        <w:b w:val="0"/>
        <w:i w:val="0"/>
        <w:sz w:val="22"/>
        <w:szCs w:val="22"/>
      </w:rPr>
    </w:lvl>
    <w:lvl w:ilvl="2">
      <w:numFmt w:val="bullet"/>
      <w:lvlText w:val="•"/>
      <w:lvlJc w:val="left"/>
      <w:pPr>
        <w:ind w:left="1820" w:hanging="284"/>
      </w:pPr>
    </w:lvl>
    <w:lvl w:ilvl="3">
      <w:numFmt w:val="bullet"/>
      <w:lvlText w:val="•"/>
      <w:lvlJc w:val="left"/>
      <w:pPr>
        <w:ind w:left="2841" w:hanging="284"/>
      </w:pPr>
    </w:lvl>
    <w:lvl w:ilvl="4">
      <w:numFmt w:val="bullet"/>
      <w:lvlText w:val="•"/>
      <w:lvlJc w:val="left"/>
      <w:pPr>
        <w:ind w:left="3862" w:hanging="284"/>
      </w:pPr>
    </w:lvl>
    <w:lvl w:ilvl="5">
      <w:numFmt w:val="bullet"/>
      <w:lvlText w:val="•"/>
      <w:lvlJc w:val="left"/>
      <w:pPr>
        <w:ind w:left="4882" w:hanging="284"/>
      </w:pPr>
    </w:lvl>
    <w:lvl w:ilvl="6">
      <w:numFmt w:val="bullet"/>
      <w:lvlText w:val="•"/>
      <w:lvlJc w:val="left"/>
      <w:pPr>
        <w:ind w:left="5903" w:hanging="284"/>
      </w:pPr>
    </w:lvl>
    <w:lvl w:ilvl="7">
      <w:numFmt w:val="bullet"/>
      <w:lvlText w:val="•"/>
      <w:lvlJc w:val="left"/>
      <w:pPr>
        <w:ind w:left="6924" w:hanging="284"/>
      </w:pPr>
    </w:lvl>
    <w:lvl w:ilvl="8">
      <w:numFmt w:val="bullet"/>
      <w:lvlText w:val="•"/>
      <w:lvlJc w:val="left"/>
      <w:pPr>
        <w:ind w:left="7944" w:hanging="284"/>
      </w:pPr>
    </w:lvl>
  </w:abstractNum>
  <w:abstractNum w:abstractNumId="6" w15:restartNumberingAfterBreak="0">
    <w:nsid w:val="28D36CC6"/>
    <w:multiLevelType w:val="multilevel"/>
    <w:tmpl w:val="70F840A0"/>
    <w:lvl w:ilvl="0">
      <w:start w:val="1"/>
      <w:numFmt w:val="decimal"/>
      <w:lvlText w:val="%1."/>
      <w:lvlJc w:val="left"/>
      <w:pPr>
        <w:ind w:left="590" w:hanging="359"/>
      </w:pPr>
      <w:rPr>
        <w:rFonts w:ascii="Carlito" w:eastAsia="Carlito" w:hAnsi="Carlito" w:cs="Carlito"/>
        <w:b w:val="0"/>
        <w:i w:val="0"/>
        <w:sz w:val="22"/>
        <w:szCs w:val="22"/>
      </w:rPr>
    </w:lvl>
    <w:lvl w:ilvl="1">
      <w:start w:val="1"/>
      <w:numFmt w:val="lowerLetter"/>
      <w:lvlText w:val="%2)"/>
      <w:lvlJc w:val="left"/>
      <w:pPr>
        <w:ind w:left="1651" w:hanging="360"/>
      </w:pPr>
      <w:rPr>
        <w:rFonts w:ascii="Carlito" w:eastAsia="Carlito" w:hAnsi="Carlito" w:cs="Carlito"/>
        <w:b w:val="0"/>
        <w:i w:val="0"/>
        <w:sz w:val="22"/>
        <w:szCs w:val="22"/>
      </w:rPr>
    </w:lvl>
    <w:lvl w:ilvl="2">
      <w:numFmt w:val="bullet"/>
      <w:lvlText w:val="•"/>
      <w:lvlJc w:val="left"/>
      <w:pPr>
        <w:ind w:left="2585" w:hanging="360"/>
      </w:pPr>
    </w:lvl>
    <w:lvl w:ilvl="3">
      <w:numFmt w:val="bullet"/>
      <w:lvlText w:val="•"/>
      <w:lvlJc w:val="left"/>
      <w:pPr>
        <w:ind w:left="3510" w:hanging="360"/>
      </w:pPr>
    </w:lvl>
    <w:lvl w:ilvl="4">
      <w:numFmt w:val="bullet"/>
      <w:lvlText w:val="•"/>
      <w:lvlJc w:val="left"/>
      <w:pPr>
        <w:ind w:left="4435" w:hanging="360"/>
      </w:pPr>
    </w:lvl>
    <w:lvl w:ilvl="5">
      <w:numFmt w:val="bullet"/>
      <w:lvlText w:val="•"/>
      <w:lvlJc w:val="left"/>
      <w:pPr>
        <w:ind w:left="5360" w:hanging="360"/>
      </w:pPr>
    </w:lvl>
    <w:lvl w:ilvl="6">
      <w:numFmt w:val="bullet"/>
      <w:lvlText w:val="•"/>
      <w:lvlJc w:val="left"/>
      <w:pPr>
        <w:ind w:left="6285" w:hanging="360"/>
      </w:pPr>
    </w:lvl>
    <w:lvl w:ilvl="7">
      <w:numFmt w:val="bullet"/>
      <w:lvlText w:val="•"/>
      <w:lvlJc w:val="left"/>
      <w:pPr>
        <w:ind w:left="7210" w:hanging="360"/>
      </w:pPr>
    </w:lvl>
    <w:lvl w:ilvl="8">
      <w:numFmt w:val="bullet"/>
      <w:lvlText w:val="•"/>
      <w:lvlJc w:val="left"/>
      <w:pPr>
        <w:ind w:left="8136" w:hanging="360"/>
      </w:pPr>
    </w:lvl>
  </w:abstractNum>
  <w:abstractNum w:abstractNumId="7" w15:restartNumberingAfterBreak="0">
    <w:nsid w:val="31362016"/>
    <w:multiLevelType w:val="multilevel"/>
    <w:tmpl w:val="2A2AD2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8166DAD"/>
    <w:multiLevelType w:val="multilevel"/>
    <w:tmpl w:val="90E2A8C8"/>
    <w:lvl w:ilvl="0">
      <w:start w:val="1"/>
      <w:numFmt w:val="decimal"/>
      <w:lvlText w:val="%1."/>
      <w:lvlJc w:val="left"/>
      <w:pPr>
        <w:ind w:left="590" w:hanging="359"/>
      </w:pPr>
      <w:rPr>
        <w:rFonts w:ascii="Arial" w:eastAsia="Carlito" w:hAnsi="Arial" w:cs="Arial" w:hint="default"/>
        <w:b w:val="0"/>
        <w:i w:val="0"/>
        <w:sz w:val="22"/>
        <w:szCs w:val="22"/>
      </w:rPr>
    </w:lvl>
    <w:lvl w:ilvl="1">
      <w:start w:val="1"/>
      <w:numFmt w:val="lowerLetter"/>
      <w:lvlText w:val="%2"/>
      <w:lvlJc w:val="left"/>
      <w:pPr>
        <w:ind w:left="1538" w:hanging="359"/>
      </w:pPr>
      <w:rPr>
        <w:rFonts w:hint="default"/>
      </w:rPr>
    </w:lvl>
    <w:lvl w:ilvl="2">
      <w:start w:val="1"/>
      <w:numFmt w:val="lowerRoman"/>
      <w:lvlText w:val="%3"/>
      <w:lvlJc w:val="left"/>
      <w:pPr>
        <w:ind w:left="2477" w:hanging="359"/>
      </w:pPr>
      <w:rPr>
        <w:rFonts w:hint="default"/>
      </w:rPr>
    </w:lvl>
    <w:lvl w:ilvl="3">
      <w:numFmt w:val="bullet"/>
      <w:lvlText w:val="•"/>
      <w:lvlJc w:val="left"/>
      <w:pPr>
        <w:ind w:left="3415" w:hanging="359"/>
      </w:pPr>
      <w:rPr>
        <w:rFonts w:hint="default"/>
      </w:rPr>
    </w:lvl>
    <w:lvl w:ilvl="4">
      <w:numFmt w:val="bullet"/>
      <w:lvlText w:val="•"/>
      <w:lvlJc w:val="left"/>
      <w:pPr>
        <w:ind w:left="4354" w:hanging="359"/>
      </w:pPr>
      <w:rPr>
        <w:rFonts w:hint="default"/>
      </w:rPr>
    </w:lvl>
    <w:lvl w:ilvl="5">
      <w:numFmt w:val="bullet"/>
      <w:lvlText w:val="•"/>
      <w:lvlJc w:val="left"/>
      <w:pPr>
        <w:ind w:left="5293" w:hanging="359"/>
      </w:pPr>
      <w:rPr>
        <w:rFonts w:hint="default"/>
      </w:rPr>
    </w:lvl>
    <w:lvl w:ilvl="6">
      <w:numFmt w:val="bullet"/>
      <w:lvlText w:val="•"/>
      <w:lvlJc w:val="left"/>
      <w:pPr>
        <w:ind w:left="6231" w:hanging="359"/>
      </w:pPr>
      <w:rPr>
        <w:rFonts w:hint="default"/>
      </w:rPr>
    </w:lvl>
    <w:lvl w:ilvl="7">
      <w:numFmt w:val="bullet"/>
      <w:lvlText w:val="•"/>
      <w:lvlJc w:val="left"/>
      <w:pPr>
        <w:ind w:left="7170" w:hanging="359"/>
      </w:pPr>
      <w:rPr>
        <w:rFonts w:hint="default"/>
      </w:rPr>
    </w:lvl>
    <w:lvl w:ilvl="8">
      <w:numFmt w:val="bullet"/>
      <w:lvlText w:val="•"/>
      <w:lvlJc w:val="left"/>
      <w:pPr>
        <w:ind w:left="8109" w:hanging="359"/>
      </w:pPr>
      <w:rPr>
        <w:rFonts w:hint="default"/>
      </w:rPr>
    </w:lvl>
  </w:abstractNum>
  <w:abstractNum w:abstractNumId="9" w15:restartNumberingAfterBreak="0">
    <w:nsid w:val="3DEB29D4"/>
    <w:multiLevelType w:val="multilevel"/>
    <w:tmpl w:val="069AA894"/>
    <w:lvl w:ilvl="0">
      <w:start w:val="1"/>
      <w:numFmt w:val="decimal"/>
      <w:lvlText w:val="%1."/>
      <w:lvlJc w:val="left"/>
      <w:pPr>
        <w:ind w:left="590" w:hanging="359"/>
      </w:pPr>
      <w:rPr>
        <w:rFonts w:ascii="Arial" w:eastAsia="Carlito" w:hAnsi="Arial" w:cs="Arial" w:hint="default"/>
        <w:b w:val="0"/>
        <w:i w:val="0"/>
        <w:sz w:val="22"/>
        <w:szCs w:val="22"/>
      </w:rPr>
    </w:lvl>
    <w:lvl w:ilvl="1">
      <w:start w:val="1"/>
      <w:numFmt w:val="lowerLetter"/>
      <w:lvlText w:val="%2)"/>
      <w:lvlJc w:val="left"/>
      <w:pPr>
        <w:ind w:left="941" w:hanging="284"/>
      </w:pPr>
      <w:rPr>
        <w:rFonts w:ascii="Arial" w:eastAsia="Carlito" w:hAnsi="Arial" w:cs="Arial" w:hint="default"/>
        <w:b w:val="0"/>
        <w:i w:val="0"/>
        <w:sz w:val="22"/>
        <w:szCs w:val="22"/>
      </w:rPr>
    </w:lvl>
    <w:lvl w:ilvl="2">
      <w:start w:val="1"/>
      <w:numFmt w:val="lowerRoman"/>
      <w:lvlText w:val="%3."/>
      <w:lvlJc w:val="left"/>
      <w:pPr>
        <w:ind w:left="2393" w:hanging="286"/>
      </w:pPr>
      <w:rPr>
        <w:rFonts w:ascii="Arial" w:eastAsia="Carlito" w:hAnsi="Arial" w:cs="Arial" w:hint="default"/>
        <w:b w:val="0"/>
        <w:i w:val="0"/>
        <w:sz w:val="22"/>
        <w:szCs w:val="22"/>
      </w:rPr>
    </w:lvl>
    <w:lvl w:ilvl="3">
      <w:numFmt w:val="bullet"/>
      <w:lvlText w:val="•"/>
      <w:lvlJc w:val="left"/>
      <w:pPr>
        <w:ind w:left="2400" w:hanging="286"/>
      </w:pPr>
    </w:lvl>
    <w:lvl w:ilvl="4">
      <w:numFmt w:val="bullet"/>
      <w:lvlText w:val="•"/>
      <w:lvlJc w:val="left"/>
      <w:pPr>
        <w:ind w:left="3483" w:hanging="286"/>
      </w:pPr>
    </w:lvl>
    <w:lvl w:ilvl="5">
      <w:numFmt w:val="bullet"/>
      <w:lvlText w:val="•"/>
      <w:lvlJc w:val="left"/>
      <w:pPr>
        <w:ind w:left="4567" w:hanging="286"/>
      </w:pPr>
    </w:lvl>
    <w:lvl w:ilvl="6">
      <w:numFmt w:val="bullet"/>
      <w:lvlText w:val="•"/>
      <w:lvlJc w:val="left"/>
      <w:pPr>
        <w:ind w:left="5651" w:hanging="286"/>
      </w:pPr>
    </w:lvl>
    <w:lvl w:ilvl="7">
      <w:numFmt w:val="bullet"/>
      <w:lvlText w:val="•"/>
      <w:lvlJc w:val="left"/>
      <w:pPr>
        <w:ind w:left="6735" w:hanging="286"/>
      </w:pPr>
    </w:lvl>
    <w:lvl w:ilvl="8">
      <w:numFmt w:val="bullet"/>
      <w:lvlText w:val="•"/>
      <w:lvlJc w:val="left"/>
      <w:pPr>
        <w:ind w:left="7818" w:hanging="286"/>
      </w:pPr>
    </w:lvl>
  </w:abstractNum>
  <w:abstractNum w:abstractNumId="10" w15:restartNumberingAfterBreak="0">
    <w:nsid w:val="430D01DD"/>
    <w:multiLevelType w:val="multilevel"/>
    <w:tmpl w:val="069AA894"/>
    <w:lvl w:ilvl="0">
      <w:start w:val="1"/>
      <w:numFmt w:val="decimal"/>
      <w:lvlText w:val="%1."/>
      <w:lvlJc w:val="left"/>
      <w:pPr>
        <w:ind w:left="590" w:hanging="359"/>
      </w:pPr>
      <w:rPr>
        <w:rFonts w:ascii="Arial" w:eastAsia="Carlito" w:hAnsi="Arial" w:cs="Arial" w:hint="default"/>
        <w:b w:val="0"/>
        <w:i w:val="0"/>
        <w:sz w:val="22"/>
        <w:szCs w:val="22"/>
      </w:rPr>
    </w:lvl>
    <w:lvl w:ilvl="1">
      <w:start w:val="1"/>
      <w:numFmt w:val="lowerLetter"/>
      <w:lvlText w:val="%2)"/>
      <w:lvlJc w:val="left"/>
      <w:pPr>
        <w:ind w:left="941" w:hanging="284"/>
      </w:pPr>
      <w:rPr>
        <w:rFonts w:ascii="Arial" w:eastAsia="Carlito" w:hAnsi="Arial" w:cs="Arial" w:hint="default"/>
        <w:b w:val="0"/>
        <w:i w:val="0"/>
        <w:sz w:val="22"/>
        <w:szCs w:val="22"/>
      </w:rPr>
    </w:lvl>
    <w:lvl w:ilvl="2">
      <w:start w:val="1"/>
      <w:numFmt w:val="lowerRoman"/>
      <w:lvlText w:val="%3."/>
      <w:lvlJc w:val="left"/>
      <w:pPr>
        <w:ind w:left="2393" w:hanging="286"/>
      </w:pPr>
      <w:rPr>
        <w:rFonts w:ascii="Arial" w:eastAsia="Carlito" w:hAnsi="Arial" w:cs="Arial" w:hint="default"/>
        <w:b w:val="0"/>
        <w:i w:val="0"/>
        <w:sz w:val="22"/>
        <w:szCs w:val="22"/>
      </w:rPr>
    </w:lvl>
    <w:lvl w:ilvl="3">
      <w:numFmt w:val="bullet"/>
      <w:lvlText w:val="•"/>
      <w:lvlJc w:val="left"/>
      <w:pPr>
        <w:ind w:left="2400" w:hanging="286"/>
      </w:pPr>
    </w:lvl>
    <w:lvl w:ilvl="4">
      <w:numFmt w:val="bullet"/>
      <w:lvlText w:val="•"/>
      <w:lvlJc w:val="left"/>
      <w:pPr>
        <w:ind w:left="3483" w:hanging="286"/>
      </w:pPr>
    </w:lvl>
    <w:lvl w:ilvl="5">
      <w:numFmt w:val="bullet"/>
      <w:lvlText w:val="•"/>
      <w:lvlJc w:val="left"/>
      <w:pPr>
        <w:ind w:left="4567" w:hanging="286"/>
      </w:pPr>
    </w:lvl>
    <w:lvl w:ilvl="6">
      <w:numFmt w:val="bullet"/>
      <w:lvlText w:val="•"/>
      <w:lvlJc w:val="left"/>
      <w:pPr>
        <w:ind w:left="5651" w:hanging="286"/>
      </w:pPr>
    </w:lvl>
    <w:lvl w:ilvl="7">
      <w:numFmt w:val="bullet"/>
      <w:lvlText w:val="•"/>
      <w:lvlJc w:val="left"/>
      <w:pPr>
        <w:ind w:left="6735" w:hanging="286"/>
      </w:pPr>
    </w:lvl>
    <w:lvl w:ilvl="8">
      <w:numFmt w:val="bullet"/>
      <w:lvlText w:val="•"/>
      <w:lvlJc w:val="left"/>
      <w:pPr>
        <w:ind w:left="7818" w:hanging="286"/>
      </w:pPr>
    </w:lvl>
  </w:abstractNum>
  <w:abstractNum w:abstractNumId="11" w15:restartNumberingAfterBreak="0">
    <w:nsid w:val="45C9785E"/>
    <w:multiLevelType w:val="multilevel"/>
    <w:tmpl w:val="B0F420CC"/>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90222C6"/>
    <w:multiLevelType w:val="multilevel"/>
    <w:tmpl w:val="855E09AA"/>
    <w:lvl w:ilvl="0">
      <w:start w:val="1"/>
      <w:numFmt w:val="decimal"/>
      <w:lvlText w:val="%1."/>
      <w:lvlJc w:val="left"/>
      <w:pPr>
        <w:ind w:left="660" w:hanging="428"/>
      </w:pPr>
      <w:rPr>
        <w:rFonts w:ascii="Carlito" w:eastAsia="Carlito" w:hAnsi="Carlito" w:cs="Carlito"/>
        <w:b w:val="0"/>
        <w:i w:val="0"/>
        <w:sz w:val="22"/>
        <w:szCs w:val="22"/>
      </w:rPr>
    </w:lvl>
    <w:lvl w:ilvl="1">
      <w:start w:val="1"/>
      <w:numFmt w:val="lowerLetter"/>
      <w:lvlText w:val="%2)"/>
      <w:lvlJc w:val="left"/>
      <w:pPr>
        <w:ind w:left="941" w:hanging="281"/>
      </w:pPr>
      <w:rPr>
        <w:rFonts w:ascii="Carlito" w:eastAsia="Carlito" w:hAnsi="Carlito" w:cs="Carlito"/>
        <w:b w:val="0"/>
        <w:i w:val="0"/>
        <w:sz w:val="22"/>
        <w:szCs w:val="22"/>
      </w:rPr>
    </w:lvl>
    <w:lvl w:ilvl="2">
      <w:numFmt w:val="bullet"/>
      <w:lvlText w:val="•"/>
      <w:lvlJc w:val="left"/>
      <w:pPr>
        <w:ind w:left="960" w:hanging="281"/>
      </w:pPr>
    </w:lvl>
    <w:lvl w:ilvl="3">
      <w:numFmt w:val="bullet"/>
      <w:lvlText w:val="•"/>
      <w:lvlJc w:val="left"/>
      <w:pPr>
        <w:ind w:left="2088" w:hanging="280"/>
      </w:pPr>
    </w:lvl>
    <w:lvl w:ilvl="4">
      <w:numFmt w:val="bullet"/>
      <w:lvlText w:val="•"/>
      <w:lvlJc w:val="left"/>
      <w:pPr>
        <w:ind w:left="3216" w:hanging="281"/>
      </w:pPr>
    </w:lvl>
    <w:lvl w:ilvl="5">
      <w:numFmt w:val="bullet"/>
      <w:lvlText w:val="•"/>
      <w:lvlJc w:val="left"/>
      <w:pPr>
        <w:ind w:left="4344" w:hanging="281"/>
      </w:pPr>
    </w:lvl>
    <w:lvl w:ilvl="6">
      <w:numFmt w:val="bullet"/>
      <w:lvlText w:val="•"/>
      <w:lvlJc w:val="left"/>
      <w:pPr>
        <w:ind w:left="5473" w:hanging="281"/>
      </w:pPr>
    </w:lvl>
    <w:lvl w:ilvl="7">
      <w:numFmt w:val="bullet"/>
      <w:lvlText w:val="•"/>
      <w:lvlJc w:val="left"/>
      <w:pPr>
        <w:ind w:left="6601" w:hanging="281"/>
      </w:pPr>
    </w:lvl>
    <w:lvl w:ilvl="8">
      <w:numFmt w:val="bullet"/>
      <w:lvlText w:val="•"/>
      <w:lvlJc w:val="left"/>
      <w:pPr>
        <w:ind w:left="7729" w:hanging="281"/>
      </w:pPr>
    </w:lvl>
  </w:abstractNum>
  <w:abstractNum w:abstractNumId="13" w15:restartNumberingAfterBreak="0">
    <w:nsid w:val="4A985D66"/>
    <w:multiLevelType w:val="multilevel"/>
    <w:tmpl w:val="069AA894"/>
    <w:lvl w:ilvl="0">
      <w:start w:val="1"/>
      <w:numFmt w:val="decimal"/>
      <w:lvlText w:val="%1."/>
      <w:lvlJc w:val="left"/>
      <w:pPr>
        <w:ind w:left="590" w:hanging="359"/>
      </w:pPr>
      <w:rPr>
        <w:rFonts w:ascii="Arial" w:eastAsia="Carlito" w:hAnsi="Arial" w:cs="Arial" w:hint="default"/>
        <w:b w:val="0"/>
        <w:i w:val="0"/>
        <w:sz w:val="22"/>
        <w:szCs w:val="22"/>
      </w:rPr>
    </w:lvl>
    <w:lvl w:ilvl="1">
      <w:start w:val="1"/>
      <w:numFmt w:val="lowerLetter"/>
      <w:lvlText w:val="%2)"/>
      <w:lvlJc w:val="left"/>
      <w:pPr>
        <w:ind w:left="941" w:hanging="284"/>
      </w:pPr>
      <w:rPr>
        <w:rFonts w:ascii="Arial" w:eastAsia="Carlito" w:hAnsi="Arial" w:cs="Arial" w:hint="default"/>
        <w:b w:val="0"/>
        <w:i w:val="0"/>
        <w:sz w:val="22"/>
        <w:szCs w:val="22"/>
      </w:rPr>
    </w:lvl>
    <w:lvl w:ilvl="2">
      <w:start w:val="1"/>
      <w:numFmt w:val="lowerRoman"/>
      <w:lvlText w:val="%3."/>
      <w:lvlJc w:val="left"/>
      <w:pPr>
        <w:ind w:left="2393" w:hanging="286"/>
      </w:pPr>
      <w:rPr>
        <w:rFonts w:ascii="Arial" w:eastAsia="Carlito" w:hAnsi="Arial" w:cs="Arial" w:hint="default"/>
        <w:b w:val="0"/>
        <w:i w:val="0"/>
        <w:sz w:val="22"/>
        <w:szCs w:val="22"/>
      </w:rPr>
    </w:lvl>
    <w:lvl w:ilvl="3">
      <w:numFmt w:val="bullet"/>
      <w:lvlText w:val="•"/>
      <w:lvlJc w:val="left"/>
      <w:pPr>
        <w:ind w:left="2400" w:hanging="286"/>
      </w:pPr>
    </w:lvl>
    <w:lvl w:ilvl="4">
      <w:numFmt w:val="bullet"/>
      <w:lvlText w:val="•"/>
      <w:lvlJc w:val="left"/>
      <w:pPr>
        <w:ind w:left="3483" w:hanging="286"/>
      </w:pPr>
    </w:lvl>
    <w:lvl w:ilvl="5">
      <w:numFmt w:val="bullet"/>
      <w:lvlText w:val="•"/>
      <w:lvlJc w:val="left"/>
      <w:pPr>
        <w:ind w:left="4567" w:hanging="286"/>
      </w:pPr>
    </w:lvl>
    <w:lvl w:ilvl="6">
      <w:numFmt w:val="bullet"/>
      <w:lvlText w:val="•"/>
      <w:lvlJc w:val="left"/>
      <w:pPr>
        <w:ind w:left="5651" w:hanging="286"/>
      </w:pPr>
    </w:lvl>
    <w:lvl w:ilvl="7">
      <w:numFmt w:val="bullet"/>
      <w:lvlText w:val="•"/>
      <w:lvlJc w:val="left"/>
      <w:pPr>
        <w:ind w:left="6735" w:hanging="286"/>
      </w:pPr>
    </w:lvl>
    <w:lvl w:ilvl="8">
      <w:numFmt w:val="bullet"/>
      <w:lvlText w:val="•"/>
      <w:lvlJc w:val="left"/>
      <w:pPr>
        <w:ind w:left="7818" w:hanging="286"/>
      </w:pPr>
    </w:lvl>
  </w:abstractNum>
  <w:abstractNum w:abstractNumId="14" w15:restartNumberingAfterBreak="0">
    <w:nsid w:val="522762A7"/>
    <w:multiLevelType w:val="multilevel"/>
    <w:tmpl w:val="C6B25556"/>
    <w:lvl w:ilvl="0">
      <w:start w:val="1"/>
      <w:numFmt w:val="decimal"/>
      <w:lvlText w:val="%1."/>
      <w:lvlJc w:val="left"/>
      <w:pPr>
        <w:ind w:left="590" w:hanging="359"/>
      </w:pPr>
      <w:rPr>
        <w:rFonts w:ascii="Arial" w:eastAsia="Carlito" w:hAnsi="Arial" w:cs="Arial" w:hint="default"/>
        <w:b w:val="0"/>
        <w:i w:val="0"/>
        <w:sz w:val="22"/>
        <w:szCs w:val="22"/>
      </w:rPr>
    </w:lvl>
    <w:lvl w:ilvl="1">
      <w:start w:val="1"/>
      <w:numFmt w:val="lowerLetter"/>
      <w:lvlText w:val="%2"/>
      <w:lvlJc w:val="left"/>
      <w:pPr>
        <w:ind w:left="1538" w:hanging="359"/>
      </w:pPr>
      <w:rPr>
        <w:rFonts w:hint="default"/>
      </w:rPr>
    </w:lvl>
    <w:lvl w:ilvl="2">
      <w:start w:val="1"/>
      <w:numFmt w:val="lowerRoman"/>
      <w:lvlText w:val="%3"/>
      <w:lvlJc w:val="left"/>
      <w:pPr>
        <w:ind w:left="2477" w:hanging="359"/>
      </w:pPr>
      <w:rPr>
        <w:rFonts w:hint="default"/>
      </w:rPr>
    </w:lvl>
    <w:lvl w:ilvl="3">
      <w:numFmt w:val="bullet"/>
      <w:lvlText w:val="•"/>
      <w:lvlJc w:val="left"/>
      <w:pPr>
        <w:ind w:left="3415" w:hanging="359"/>
      </w:pPr>
      <w:rPr>
        <w:rFonts w:hint="default"/>
      </w:rPr>
    </w:lvl>
    <w:lvl w:ilvl="4">
      <w:numFmt w:val="bullet"/>
      <w:lvlText w:val="•"/>
      <w:lvlJc w:val="left"/>
      <w:pPr>
        <w:ind w:left="4354" w:hanging="359"/>
      </w:pPr>
      <w:rPr>
        <w:rFonts w:hint="default"/>
      </w:rPr>
    </w:lvl>
    <w:lvl w:ilvl="5">
      <w:numFmt w:val="bullet"/>
      <w:lvlText w:val="•"/>
      <w:lvlJc w:val="left"/>
      <w:pPr>
        <w:ind w:left="5293" w:hanging="359"/>
      </w:pPr>
      <w:rPr>
        <w:rFonts w:hint="default"/>
      </w:rPr>
    </w:lvl>
    <w:lvl w:ilvl="6">
      <w:numFmt w:val="bullet"/>
      <w:lvlText w:val="•"/>
      <w:lvlJc w:val="left"/>
      <w:pPr>
        <w:ind w:left="6231" w:hanging="359"/>
      </w:pPr>
      <w:rPr>
        <w:rFonts w:hint="default"/>
      </w:rPr>
    </w:lvl>
    <w:lvl w:ilvl="7">
      <w:numFmt w:val="bullet"/>
      <w:lvlText w:val="•"/>
      <w:lvlJc w:val="left"/>
      <w:pPr>
        <w:ind w:left="7170" w:hanging="359"/>
      </w:pPr>
      <w:rPr>
        <w:rFonts w:hint="default"/>
      </w:rPr>
    </w:lvl>
    <w:lvl w:ilvl="8">
      <w:numFmt w:val="bullet"/>
      <w:lvlText w:val="•"/>
      <w:lvlJc w:val="left"/>
      <w:pPr>
        <w:ind w:left="8109" w:hanging="359"/>
      </w:pPr>
      <w:rPr>
        <w:rFonts w:hint="default"/>
      </w:rPr>
    </w:lvl>
  </w:abstractNum>
  <w:abstractNum w:abstractNumId="15" w15:restartNumberingAfterBreak="0">
    <w:nsid w:val="623E2578"/>
    <w:multiLevelType w:val="multilevel"/>
    <w:tmpl w:val="001C7C4A"/>
    <w:lvl w:ilvl="0">
      <w:start w:val="1"/>
      <w:numFmt w:val="decimal"/>
      <w:lvlText w:val="%1."/>
      <w:lvlJc w:val="left"/>
      <w:pPr>
        <w:ind w:left="590" w:hanging="359"/>
      </w:pPr>
      <w:rPr>
        <w:rFonts w:ascii="Arial" w:eastAsia="Carlito" w:hAnsi="Arial" w:cs="Arial" w:hint="default"/>
        <w:b w:val="0"/>
        <w:i w:val="0"/>
        <w:sz w:val="22"/>
        <w:szCs w:val="22"/>
      </w:rPr>
    </w:lvl>
    <w:lvl w:ilvl="1">
      <w:start w:val="1"/>
      <w:numFmt w:val="lowerLetter"/>
      <w:lvlText w:val="%2"/>
      <w:lvlJc w:val="left"/>
      <w:pPr>
        <w:ind w:left="1538" w:hanging="359"/>
      </w:pPr>
      <w:rPr>
        <w:rFonts w:hint="default"/>
      </w:rPr>
    </w:lvl>
    <w:lvl w:ilvl="2">
      <w:start w:val="1"/>
      <w:numFmt w:val="lowerRoman"/>
      <w:lvlText w:val="%3"/>
      <w:lvlJc w:val="left"/>
      <w:pPr>
        <w:ind w:left="2477" w:hanging="359"/>
      </w:pPr>
      <w:rPr>
        <w:rFonts w:hint="default"/>
      </w:rPr>
    </w:lvl>
    <w:lvl w:ilvl="3">
      <w:numFmt w:val="bullet"/>
      <w:lvlText w:val="•"/>
      <w:lvlJc w:val="left"/>
      <w:pPr>
        <w:ind w:left="3415" w:hanging="359"/>
      </w:pPr>
      <w:rPr>
        <w:rFonts w:hint="default"/>
      </w:rPr>
    </w:lvl>
    <w:lvl w:ilvl="4">
      <w:numFmt w:val="bullet"/>
      <w:lvlText w:val="•"/>
      <w:lvlJc w:val="left"/>
      <w:pPr>
        <w:ind w:left="4354" w:hanging="359"/>
      </w:pPr>
      <w:rPr>
        <w:rFonts w:hint="default"/>
      </w:rPr>
    </w:lvl>
    <w:lvl w:ilvl="5">
      <w:numFmt w:val="bullet"/>
      <w:lvlText w:val="•"/>
      <w:lvlJc w:val="left"/>
      <w:pPr>
        <w:ind w:left="5293" w:hanging="359"/>
      </w:pPr>
      <w:rPr>
        <w:rFonts w:hint="default"/>
      </w:rPr>
    </w:lvl>
    <w:lvl w:ilvl="6">
      <w:numFmt w:val="bullet"/>
      <w:lvlText w:val="•"/>
      <w:lvlJc w:val="left"/>
      <w:pPr>
        <w:ind w:left="6231" w:hanging="359"/>
      </w:pPr>
      <w:rPr>
        <w:rFonts w:hint="default"/>
      </w:rPr>
    </w:lvl>
    <w:lvl w:ilvl="7">
      <w:numFmt w:val="bullet"/>
      <w:lvlText w:val="•"/>
      <w:lvlJc w:val="left"/>
      <w:pPr>
        <w:ind w:left="7170" w:hanging="359"/>
      </w:pPr>
      <w:rPr>
        <w:rFonts w:hint="default"/>
      </w:rPr>
    </w:lvl>
    <w:lvl w:ilvl="8">
      <w:numFmt w:val="bullet"/>
      <w:lvlText w:val="•"/>
      <w:lvlJc w:val="left"/>
      <w:pPr>
        <w:ind w:left="8109" w:hanging="359"/>
      </w:pPr>
      <w:rPr>
        <w:rFonts w:hint="default"/>
      </w:rPr>
    </w:lvl>
  </w:abstractNum>
  <w:abstractNum w:abstractNumId="16" w15:restartNumberingAfterBreak="0">
    <w:nsid w:val="6E5F1296"/>
    <w:multiLevelType w:val="hybridMultilevel"/>
    <w:tmpl w:val="5A8E7E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1AF0D65"/>
    <w:multiLevelType w:val="multilevel"/>
    <w:tmpl w:val="07E2D81A"/>
    <w:lvl w:ilvl="0">
      <w:start w:val="1"/>
      <w:numFmt w:val="decimal"/>
      <w:lvlText w:val="%1."/>
      <w:lvlJc w:val="left"/>
      <w:pPr>
        <w:ind w:left="590" w:hanging="359"/>
      </w:pPr>
      <w:rPr>
        <w:rFonts w:ascii="Carlito" w:eastAsia="Carlito" w:hAnsi="Carlito" w:cs="Carlito"/>
        <w:b w:val="0"/>
        <w:i w:val="0"/>
        <w:sz w:val="22"/>
        <w:szCs w:val="22"/>
      </w:rPr>
    </w:lvl>
    <w:lvl w:ilvl="1">
      <w:numFmt w:val="bullet"/>
      <w:lvlText w:val="•"/>
      <w:lvlJc w:val="left"/>
      <w:pPr>
        <w:ind w:left="1538" w:hanging="359"/>
      </w:pPr>
    </w:lvl>
    <w:lvl w:ilvl="2">
      <w:numFmt w:val="bullet"/>
      <w:lvlText w:val="•"/>
      <w:lvlJc w:val="left"/>
      <w:pPr>
        <w:ind w:left="2477" w:hanging="359"/>
      </w:pPr>
    </w:lvl>
    <w:lvl w:ilvl="3">
      <w:numFmt w:val="bullet"/>
      <w:lvlText w:val="•"/>
      <w:lvlJc w:val="left"/>
      <w:pPr>
        <w:ind w:left="3415" w:hanging="359"/>
      </w:pPr>
    </w:lvl>
    <w:lvl w:ilvl="4">
      <w:numFmt w:val="bullet"/>
      <w:lvlText w:val="•"/>
      <w:lvlJc w:val="left"/>
      <w:pPr>
        <w:ind w:left="4354" w:hanging="359"/>
      </w:pPr>
    </w:lvl>
    <w:lvl w:ilvl="5">
      <w:numFmt w:val="bullet"/>
      <w:lvlText w:val="•"/>
      <w:lvlJc w:val="left"/>
      <w:pPr>
        <w:ind w:left="5293" w:hanging="359"/>
      </w:pPr>
    </w:lvl>
    <w:lvl w:ilvl="6">
      <w:numFmt w:val="bullet"/>
      <w:lvlText w:val="•"/>
      <w:lvlJc w:val="left"/>
      <w:pPr>
        <w:ind w:left="6231" w:hanging="359"/>
      </w:pPr>
    </w:lvl>
    <w:lvl w:ilvl="7">
      <w:numFmt w:val="bullet"/>
      <w:lvlText w:val="•"/>
      <w:lvlJc w:val="left"/>
      <w:pPr>
        <w:ind w:left="7170" w:hanging="359"/>
      </w:pPr>
    </w:lvl>
    <w:lvl w:ilvl="8">
      <w:numFmt w:val="bullet"/>
      <w:lvlText w:val="•"/>
      <w:lvlJc w:val="left"/>
      <w:pPr>
        <w:ind w:left="8109" w:hanging="359"/>
      </w:pPr>
    </w:lvl>
  </w:abstractNum>
  <w:abstractNum w:abstractNumId="18" w15:restartNumberingAfterBreak="0">
    <w:nsid w:val="743B446E"/>
    <w:multiLevelType w:val="multilevel"/>
    <w:tmpl w:val="8D1CE768"/>
    <w:lvl w:ilvl="0">
      <w:start w:val="1"/>
      <w:numFmt w:val="decimal"/>
      <w:lvlText w:val="%1."/>
      <w:lvlJc w:val="left"/>
      <w:pPr>
        <w:ind w:left="590" w:hanging="359"/>
      </w:pPr>
      <w:rPr>
        <w:rFonts w:ascii="Arial" w:eastAsia="Carlito" w:hAnsi="Arial" w:cs="Arial" w:hint="default"/>
        <w:b w:val="0"/>
        <w:i w:val="0"/>
        <w:sz w:val="22"/>
        <w:szCs w:val="22"/>
      </w:rPr>
    </w:lvl>
    <w:lvl w:ilvl="1">
      <w:start w:val="1"/>
      <w:numFmt w:val="lowerLetter"/>
      <w:lvlText w:val="%2)"/>
      <w:lvlJc w:val="left"/>
      <w:pPr>
        <w:ind w:left="941" w:hanging="284"/>
      </w:pPr>
      <w:rPr>
        <w:rFonts w:ascii="Arial" w:eastAsia="Carlito" w:hAnsi="Arial" w:cs="Arial" w:hint="default"/>
        <w:b w:val="0"/>
        <w:i w:val="0"/>
        <w:sz w:val="22"/>
        <w:szCs w:val="22"/>
      </w:rPr>
    </w:lvl>
    <w:lvl w:ilvl="2">
      <w:start w:val="1"/>
      <w:numFmt w:val="lowerRoman"/>
      <w:lvlText w:val="%3."/>
      <w:lvlJc w:val="left"/>
      <w:pPr>
        <w:ind w:left="2393" w:hanging="286"/>
      </w:pPr>
      <w:rPr>
        <w:rFonts w:ascii="Carlito" w:eastAsia="Carlito" w:hAnsi="Carlito" w:cs="Carlito"/>
        <w:b w:val="0"/>
        <w:i w:val="0"/>
        <w:sz w:val="22"/>
        <w:szCs w:val="22"/>
      </w:rPr>
    </w:lvl>
    <w:lvl w:ilvl="3">
      <w:numFmt w:val="bullet"/>
      <w:lvlText w:val="•"/>
      <w:lvlJc w:val="left"/>
      <w:pPr>
        <w:ind w:left="2400" w:hanging="286"/>
      </w:pPr>
    </w:lvl>
    <w:lvl w:ilvl="4">
      <w:numFmt w:val="bullet"/>
      <w:lvlText w:val="•"/>
      <w:lvlJc w:val="left"/>
      <w:pPr>
        <w:ind w:left="3483" w:hanging="286"/>
      </w:pPr>
    </w:lvl>
    <w:lvl w:ilvl="5">
      <w:numFmt w:val="bullet"/>
      <w:lvlText w:val="•"/>
      <w:lvlJc w:val="left"/>
      <w:pPr>
        <w:ind w:left="4567" w:hanging="286"/>
      </w:pPr>
    </w:lvl>
    <w:lvl w:ilvl="6">
      <w:numFmt w:val="bullet"/>
      <w:lvlText w:val="•"/>
      <w:lvlJc w:val="left"/>
      <w:pPr>
        <w:ind w:left="5651" w:hanging="286"/>
      </w:pPr>
    </w:lvl>
    <w:lvl w:ilvl="7">
      <w:numFmt w:val="bullet"/>
      <w:lvlText w:val="•"/>
      <w:lvlJc w:val="left"/>
      <w:pPr>
        <w:ind w:left="6735" w:hanging="286"/>
      </w:pPr>
    </w:lvl>
    <w:lvl w:ilvl="8">
      <w:numFmt w:val="bullet"/>
      <w:lvlText w:val="•"/>
      <w:lvlJc w:val="left"/>
      <w:pPr>
        <w:ind w:left="7818" w:hanging="286"/>
      </w:pPr>
    </w:lvl>
  </w:abstractNum>
  <w:abstractNum w:abstractNumId="19" w15:restartNumberingAfterBreak="0">
    <w:nsid w:val="7798607C"/>
    <w:multiLevelType w:val="multilevel"/>
    <w:tmpl w:val="8CAAE992"/>
    <w:lvl w:ilvl="0">
      <w:start w:val="1"/>
      <w:numFmt w:val="decimal"/>
      <w:lvlText w:val="%1."/>
      <w:lvlJc w:val="left"/>
      <w:pPr>
        <w:ind w:left="590" w:hanging="359"/>
      </w:pPr>
      <w:rPr>
        <w:rFonts w:ascii="Carlito" w:eastAsia="Carlito" w:hAnsi="Carlito" w:cs="Carlito"/>
        <w:b w:val="0"/>
        <w:i w:val="0"/>
        <w:sz w:val="22"/>
        <w:szCs w:val="22"/>
      </w:rPr>
    </w:lvl>
    <w:lvl w:ilvl="1">
      <w:numFmt w:val="bullet"/>
      <w:lvlText w:val="•"/>
      <w:lvlJc w:val="left"/>
      <w:pPr>
        <w:ind w:left="1538" w:hanging="359"/>
      </w:pPr>
    </w:lvl>
    <w:lvl w:ilvl="2">
      <w:numFmt w:val="bullet"/>
      <w:lvlText w:val="•"/>
      <w:lvlJc w:val="left"/>
      <w:pPr>
        <w:ind w:left="2477" w:hanging="359"/>
      </w:pPr>
    </w:lvl>
    <w:lvl w:ilvl="3">
      <w:numFmt w:val="bullet"/>
      <w:lvlText w:val="•"/>
      <w:lvlJc w:val="left"/>
      <w:pPr>
        <w:ind w:left="3415" w:hanging="359"/>
      </w:pPr>
    </w:lvl>
    <w:lvl w:ilvl="4">
      <w:numFmt w:val="bullet"/>
      <w:lvlText w:val="•"/>
      <w:lvlJc w:val="left"/>
      <w:pPr>
        <w:ind w:left="4354" w:hanging="359"/>
      </w:pPr>
    </w:lvl>
    <w:lvl w:ilvl="5">
      <w:numFmt w:val="bullet"/>
      <w:lvlText w:val="•"/>
      <w:lvlJc w:val="left"/>
      <w:pPr>
        <w:ind w:left="5293" w:hanging="359"/>
      </w:pPr>
    </w:lvl>
    <w:lvl w:ilvl="6">
      <w:numFmt w:val="bullet"/>
      <w:lvlText w:val="•"/>
      <w:lvlJc w:val="left"/>
      <w:pPr>
        <w:ind w:left="6231" w:hanging="359"/>
      </w:pPr>
    </w:lvl>
    <w:lvl w:ilvl="7">
      <w:numFmt w:val="bullet"/>
      <w:lvlText w:val="•"/>
      <w:lvlJc w:val="left"/>
      <w:pPr>
        <w:ind w:left="7170" w:hanging="359"/>
      </w:pPr>
    </w:lvl>
    <w:lvl w:ilvl="8">
      <w:numFmt w:val="bullet"/>
      <w:lvlText w:val="•"/>
      <w:lvlJc w:val="left"/>
      <w:pPr>
        <w:ind w:left="8109" w:hanging="359"/>
      </w:pPr>
    </w:lvl>
  </w:abstractNum>
  <w:abstractNum w:abstractNumId="20" w15:restartNumberingAfterBreak="0">
    <w:nsid w:val="7C6D399F"/>
    <w:multiLevelType w:val="multilevel"/>
    <w:tmpl w:val="069AA894"/>
    <w:lvl w:ilvl="0">
      <w:start w:val="1"/>
      <w:numFmt w:val="decimal"/>
      <w:lvlText w:val="%1."/>
      <w:lvlJc w:val="left"/>
      <w:pPr>
        <w:ind w:left="590" w:hanging="359"/>
      </w:pPr>
      <w:rPr>
        <w:rFonts w:ascii="Arial" w:eastAsia="Carlito" w:hAnsi="Arial" w:cs="Arial" w:hint="default"/>
        <w:b w:val="0"/>
        <w:i w:val="0"/>
        <w:sz w:val="22"/>
        <w:szCs w:val="22"/>
      </w:rPr>
    </w:lvl>
    <w:lvl w:ilvl="1">
      <w:start w:val="1"/>
      <w:numFmt w:val="lowerLetter"/>
      <w:lvlText w:val="%2)"/>
      <w:lvlJc w:val="left"/>
      <w:pPr>
        <w:ind w:left="941" w:hanging="284"/>
      </w:pPr>
      <w:rPr>
        <w:rFonts w:ascii="Arial" w:eastAsia="Carlito" w:hAnsi="Arial" w:cs="Arial" w:hint="default"/>
        <w:b w:val="0"/>
        <w:i w:val="0"/>
        <w:sz w:val="22"/>
        <w:szCs w:val="22"/>
      </w:rPr>
    </w:lvl>
    <w:lvl w:ilvl="2">
      <w:start w:val="1"/>
      <w:numFmt w:val="lowerRoman"/>
      <w:lvlText w:val="%3."/>
      <w:lvlJc w:val="left"/>
      <w:pPr>
        <w:ind w:left="2393" w:hanging="286"/>
      </w:pPr>
      <w:rPr>
        <w:rFonts w:ascii="Arial" w:eastAsia="Carlito" w:hAnsi="Arial" w:cs="Arial" w:hint="default"/>
        <w:b w:val="0"/>
        <w:i w:val="0"/>
        <w:sz w:val="22"/>
        <w:szCs w:val="22"/>
      </w:rPr>
    </w:lvl>
    <w:lvl w:ilvl="3">
      <w:numFmt w:val="bullet"/>
      <w:lvlText w:val="•"/>
      <w:lvlJc w:val="left"/>
      <w:pPr>
        <w:ind w:left="2400" w:hanging="286"/>
      </w:pPr>
    </w:lvl>
    <w:lvl w:ilvl="4">
      <w:numFmt w:val="bullet"/>
      <w:lvlText w:val="•"/>
      <w:lvlJc w:val="left"/>
      <w:pPr>
        <w:ind w:left="3483" w:hanging="286"/>
      </w:pPr>
    </w:lvl>
    <w:lvl w:ilvl="5">
      <w:numFmt w:val="bullet"/>
      <w:lvlText w:val="•"/>
      <w:lvlJc w:val="left"/>
      <w:pPr>
        <w:ind w:left="4567" w:hanging="286"/>
      </w:pPr>
    </w:lvl>
    <w:lvl w:ilvl="6">
      <w:numFmt w:val="bullet"/>
      <w:lvlText w:val="•"/>
      <w:lvlJc w:val="left"/>
      <w:pPr>
        <w:ind w:left="5651" w:hanging="286"/>
      </w:pPr>
    </w:lvl>
    <w:lvl w:ilvl="7">
      <w:numFmt w:val="bullet"/>
      <w:lvlText w:val="•"/>
      <w:lvlJc w:val="left"/>
      <w:pPr>
        <w:ind w:left="6735" w:hanging="286"/>
      </w:pPr>
    </w:lvl>
    <w:lvl w:ilvl="8">
      <w:numFmt w:val="bullet"/>
      <w:lvlText w:val="•"/>
      <w:lvlJc w:val="left"/>
      <w:pPr>
        <w:ind w:left="7818" w:hanging="286"/>
      </w:pPr>
    </w:lvl>
  </w:abstractNum>
  <w:abstractNum w:abstractNumId="21" w15:restartNumberingAfterBreak="0">
    <w:nsid w:val="7D1E4225"/>
    <w:multiLevelType w:val="multilevel"/>
    <w:tmpl w:val="9014DFFC"/>
    <w:lvl w:ilvl="0">
      <w:start w:val="1"/>
      <w:numFmt w:val="upperLetter"/>
      <w:lvlText w:val="%1)"/>
      <w:lvlJc w:val="left"/>
      <w:pPr>
        <w:ind w:left="590" w:hanging="359"/>
      </w:pPr>
      <w:rPr>
        <w:rFonts w:ascii="Arial" w:hAnsi="Arial" w:hint="default"/>
        <w:b w:val="0"/>
        <w:i w:val="0"/>
        <w:sz w:val="22"/>
        <w:szCs w:val="22"/>
      </w:rPr>
    </w:lvl>
    <w:lvl w:ilvl="1">
      <w:start w:val="1"/>
      <w:numFmt w:val="lowerLetter"/>
      <w:lvlText w:val="%2)"/>
      <w:lvlJc w:val="left"/>
      <w:pPr>
        <w:ind w:left="941" w:hanging="284"/>
      </w:pPr>
      <w:rPr>
        <w:rFonts w:ascii="Arial" w:eastAsia="Carlito" w:hAnsi="Arial" w:cs="Arial" w:hint="default"/>
        <w:b w:val="0"/>
        <w:i w:val="0"/>
        <w:sz w:val="22"/>
        <w:szCs w:val="22"/>
      </w:rPr>
    </w:lvl>
    <w:lvl w:ilvl="2">
      <w:start w:val="1"/>
      <w:numFmt w:val="lowerLetter"/>
      <w:lvlText w:val="%3)"/>
      <w:lvlJc w:val="left"/>
      <w:pPr>
        <w:ind w:left="2393" w:hanging="286"/>
      </w:pPr>
      <w:rPr>
        <w:rFonts w:ascii="Arial" w:hAnsi="Arial" w:hint="default"/>
        <w:b w:val="0"/>
        <w:i w:val="0"/>
        <w:sz w:val="22"/>
        <w:szCs w:val="22"/>
      </w:rPr>
    </w:lvl>
    <w:lvl w:ilvl="3">
      <w:numFmt w:val="bullet"/>
      <w:lvlText w:val="•"/>
      <w:lvlJc w:val="left"/>
      <w:pPr>
        <w:ind w:left="2400" w:hanging="286"/>
      </w:pPr>
    </w:lvl>
    <w:lvl w:ilvl="4">
      <w:numFmt w:val="bullet"/>
      <w:lvlText w:val="•"/>
      <w:lvlJc w:val="left"/>
      <w:pPr>
        <w:ind w:left="3483" w:hanging="286"/>
      </w:pPr>
    </w:lvl>
    <w:lvl w:ilvl="5">
      <w:numFmt w:val="bullet"/>
      <w:lvlText w:val="•"/>
      <w:lvlJc w:val="left"/>
      <w:pPr>
        <w:ind w:left="4567" w:hanging="286"/>
      </w:pPr>
    </w:lvl>
    <w:lvl w:ilvl="6">
      <w:numFmt w:val="bullet"/>
      <w:lvlText w:val="•"/>
      <w:lvlJc w:val="left"/>
      <w:pPr>
        <w:ind w:left="5651" w:hanging="286"/>
      </w:pPr>
    </w:lvl>
    <w:lvl w:ilvl="7">
      <w:numFmt w:val="bullet"/>
      <w:lvlText w:val="•"/>
      <w:lvlJc w:val="left"/>
      <w:pPr>
        <w:ind w:left="6735" w:hanging="286"/>
      </w:pPr>
    </w:lvl>
    <w:lvl w:ilvl="8">
      <w:numFmt w:val="bullet"/>
      <w:lvlText w:val="•"/>
      <w:lvlJc w:val="left"/>
      <w:pPr>
        <w:ind w:left="7818" w:hanging="286"/>
      </w:pPr>
    </w:lvl>
  </w:abstractNum>
  <w:num w:numId="1" w16cid:durableId="1594242129">
    <w:abstractNumId w:val="17"/>
  </w:num>
  <w:num w:numId="2" w16cid:durableId="203950053">
    <w:abstractNumId w:val="19"/>
  </w:num>
  <w:num w:numId="3" w16cid:durableId="430899806">
    <w:abstractNumId w:val="5"/>
  </w:num>
  <w:num w:numId="4" w16cid:durableId="1477988332">
    <w:abstractNumId w:val="7"/>
  </w:num>
  <w:num w:numId="5" w16cid:durableId="1882472841">
    <w:abstractNumId w:val="2"/>
  </w:num>
  <w:num w:numId="6" w16cid:durableId="443889718">
    <w:abstractNumId w:val="6"/>
  </w:num>
  <w:num w:numId="7" w16cid:durableId="1920360231">
    <w:abstractNumId w:val="12"/>
  </w:num>
  <w:num w:numId="8" w16cid:durableId="337923656">
    <w:abstractNumId w:val="4"/>
  </w:num>
  <w:num w:numId="9" w16cid:durableId="1910460781">
    <w:abstractNumId w:val="0"/>
  </w:num>
  <w:num w:numId="10" w16cid:durableId="1474252834">
    <w:abstractNumId w:val="8"/>
  </w:num>
  <w:num w:numId="11" w16cid:durableId="312105196">
    <w:abstractNumId w:val="15"/>
  </w:num>
  <w:num w:numId="12" w16cid:durableId="1539047718">
    <w:abstractNumId w:val="14"/>
  </w:num>
  <w:num w:numId="13" w16cid:durableId="317810895">
    <w:abstractNumId w:val="18"/>
  </w:num>
  <w:num w:numId="14" w16cid:durableId="1293756361">
    <w:abstractNumId w:val="10"/>
  </w:num>
  <w:num w:numId="15" w16cid:durableId="1548443651">
    <w:abstractNumId w:val="9"/>
  </w:num>
  <w:num w:numId="16" w16cid:durableId="353964034">
    <w:abstractNumId w:val="20"/>
  </w:num>
  <w:num w:numId="17" w16cid:durableId="554203685">
    <w:abstractNumId w:val="13"/>
  </w:num>
  <w:num w:numId="18" w16cid:durableId="941574745">
    <w:abstractNumId w:val="21"/>
  </w:num>
  <w:num w:numId="19" w16cid:durableId="538251396">
    <w:abstractNumId w:val="3"/>
  </w:num>
  <w:num w:numId="20" w16cid:durableId="1484544502">
    <w:abstractNumId w:val="16"/>
  </w:num>
  <w:num w:numId="21" w16cid:durableId="1970941166">
    <w:abstractNumId w:val="11"/>
  </w:num>
  <w:num w:numId="22" w16cid:durableId="1839885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692AD05D-5BD8-44D3-8316-CF9248073D6C}"/>
  </w:docVars>
  <w:rsids>
    <w:rsidRoot w:val="00DC495F"/>
    <w:rsid w:val="00001927"/>
    <w:rsid w:val="0000588C"/>
    <w:rsid w:val="000073DB"/>
    <w:rsid w:val="0001359A"/>
    <w:rsid w:val="00034BC0"/>
    <w:rsid w:val="00035318"/>
    <w:rsid w:val="00050E6C"/>
    <w:rsid w:val="00057A9F"/>
    <w:rsid w:val="000634F2"/>
    <w:rsid w:val="000745CD"/>
    <w:rsid w:val="00080C23"/>
    <w:rsid w:val="00096ADA"/>
    <w:rsid w:val="000F126D"/>
    <w:rsid w:val="00100092"/>
    <w:rsid w:val="0015314F"/>
    <w:rsid w:val="001548E7"/>
    <w:rsid w:val="001600E3"/>
    <w:rsid w:val="00165906"/>
    <w:rsid w:val="0017155C"/>
    <w:rsid w:val="0020588B"/>
    <w:rsid w:val="00220818"/>
    <w:rsid w:val="00233423"/>
    <w:rsid w:val="00257A92"/>
    <w:rsid w:val="00262BA7"/>
    <w:rsid w:val="00264E10"/>
    <w:rsid w:val="002A7858"/>
    <w:rsid w:val="002E76E0"/>
    <w:rsid w:val="002F5819"/>
    <w:rsid w:val="003312AA"/>
    <w:rsid w:val="00336ADF"/>
    <w:rsid w:val="003679E6"/>
    <w:rsid w:val="003E3AA4"/>
    <w:rsid w:val="003E5F83"/>
    <w:rsid w:val="003E6F20"/>
    <w:rsid w:val="003E6FC8"/>
    <w:rsid w:val="00424CBB"/>
    <w:rsid w:val="00425096"/>
    <w:rsid w:val="00433370"/>
    <w:rsid w:val="0045313A"/>
    <w:rsid w:val="004661B7"/>
    <w:rsid w:val="00470C65"/>
    <w:rsid w:val="0047233A"/>
    <w:rsid w:val="004A5F5E"/>
    <w:rsid w:val="004B1D92"/>
    <w:rsid w:val="004B266F"/>
    <w:rsid w:val="004C1B1A"/>
    <w:rsid w:val="004C76D8"/>
    <w:rsid w:val="004D3C26"/>
    <w:rsid w:val="004F4748"/>
    <w:rsid w:val="004F4D48"/>
    <w:rsid w:val="00507E13"/>
    <w:rsid w:val="00510A44"/>
    <w:rsid w:val="00515750"/>
    <w:rsid w:val="00516A06"/>
    <w:rsid w:val="00532847"/>
    <w:rsid w:val="00555793"/>
    <w:rsid w:val="005606E1"/>
    <w:rsid w:val="0058341D"/>
    <w:rsid w:val="00583B32"/>
    <w:rsid w:val="005918AC"/>
    <w:rsid w:val="005A55D1"/>
    <w:rsid w:val="005B5EB2"/>
    <w:rsid w:val="005E3560"/>
    <w:rsid w:val="00616BF5"/>
    <w:rsid w:val="00631266"/>
    <w:rsid w:val="006935C9"/>
    <w:rsid w:val="006B4D4A"/>
    <w:rsid w:val="006C02AC"/>
    <w:rsid w:val="006C0C1F"/>
    <w:rsid w:val="006C1B7D"/>
    <w:rsid w:val="006C7AC2"/>
    <w:rsid w:val="006E4896"/>
    <w:rsid w:val="006F1D15"/>
    <w:rsid w:val="006F4BBC"/>
    <w:rsid w:val="006F78D8"/>
    <w:rsid w:val="00713539"/>
    <w:rsid w:val="00720E19"/>
    <w:rsid w:val="007273D1"/>
    <w:rsid w:val="007413FF"/>
    <w:rsid w:val="007561D8"/>
    <w:rsid w:val="007B4DD8"/>
    <w:rsid w:val="007B5395"/>
    <w:rsid w:val="007D07F8"/>
    <w:rsid w:val="007D361F"/>
    <w:rsid w:val="007F454F"/>
    <w:rsid w:val="0084314D"/>
    <w:rsid w:val="00870250"/>
    <w:rsid w:val="00875500"/>
    <w:rsid w:val="00891FF7"/>
    <w:rsid w:val="00894F70"/>
    <w:rsid w:val="00895BD3"/>
    <w:rsid w:val="008C4999"/>
    <w:rsid w:val="008C58F4"/>
    <w:rsid w:val="008D02F6"/>
    <w:rsid w:val="008D4389"/>
    <w:rsid w:val="008E14A3"/>
    <w:rsid w:val="009079D1"/>
    <w:rsid w:val="009179CF"/>
    <w:rsid w:val="00923C95"/>
    <w:rsid w:val="0092637C"/>
    <w:rsid w:val="009327A5"/>
    <w:rsid w:val="00934F06"/>
    <w:rsid w:val="009528A1"/>
    <w:rsid w:val="009744B8"/>
    <w:rsid w:val="00974D89"/>
    <w:rsid w:val="0098360F"/>
    <w:rsid w:val="00993A92"/>
    <w:rsid w:val="009B5663"/>
    <w:rsid w:val="009C3BA5"/>
    <w:rsid w:val="009D28D5"/>
    <w:rsid w:val="009D5102"/>
    <w:rsid w:val="009E07B1"/>
    <w:rsid w:val="009E5D6C"/>
    <w:rsid w:val="009E66BD"/>
    <w:rsid w:val="00A11183"/>
    <w:rsid w:val="00A1120B"/>
    <w:rsid w:val="00A41DAD"/>
    <w:rsid w:val="00A62819"/>
    <w:rsid w:val="00A67A4C"/>
    <w:rsid w:val="00A802A6"/>
    <w:rsid w:val="00A855EC"/>
    <w:rsid w:val="00A87573"/>
    <w:rsid w:val="00AD30D8"/>
    <w:rsid w:val="00AE7866"/>
    <w:rsid w:val="00AF06C5"/>
    <w:rsid w:val="00B01310"/>
    <w:rsid w:val="00B11C30"/>
    <w:rsid w:val="00B1234E"/>
    <w:rsid w:val="00B233C4"/>
    <w:rsid w:val="00B318DC"/>
    <w:rsid w:val="00B46D68"/>
    <w:rsid w:val="00B538AF"/>
    <w:rsid w:val="00B54042"/>
    <w:rsid w:val="00B80302"/>
    <w:rsid w:val="00B80B76"/>
    <w:rsid w:val="00B95F3B"/>
    <w:rsid w:val="00BA2623"/>
    <w:rsid w:val="00BA5587"/>
    <w:rsid w:val="00BB6B8B"/>
    <w:rsid w:val="00C06389"/>
    <w:rsid w:val="00C14E28"/>
    <w:rsid w:val="00C53723"/>
    <w:rsid w:val="00C6518E"/>
    <w:rsid w:val="00C656C0"/>
    <w:rsid w:val="00C813BF"/>
    <w:rsid w:val="00CB0CD4"/>
    <w:rsid w:val="00CB5846"/>
    <w:rsid w:val="00D01D5D"/>
    <w:rsid w:val="00D032D6"/>
    <w:rsid w:val="00D2357F"/>
    <w:rsid w:val="00D33822"/>
    <w:rsid w:val="00D42501"/>
    <w:rsid w:val="00D453A4"/>
    <w:rsid w:val="00D5140F"/>
    <w:rsid w:val="00D748B3"/>
    <w:rsid w:val="00DA27EB"/>
    <w:rsid w:val="00DB0A92"/>
    <w:rsid w:val="00DB40C3"/>
    <w:rsid w:val="00DB6697"/>
    <w:rsid w:val="00DC495F"/>
    <w:rsid w:val="00DE0179"/>
    <w:rsid w:val="00DE4920"/>
    <w:rsid w:val="00DF552A"/>
    <w:rsid w:val="00E11535"/>
    <w:rsid w:val="00E52110"/>
    <w:rsid w:val="00E739D5"/>
    <w:rsid w:val="00E84D15"/>
    <w:rsid w:val="00E84D29"/>
    <w:rsid w:val="00ED2ABD"/>
    <w:rsid w:val="00EE4F76"/>
    <w:rsid w:val="00EF194F"/>
    <w:rsid w:val="00F1020D"/>
    <w:rsid w:val="00F105FD"/>
    <w:rsid w:val="00F1515B"/>
    <w:rsid w:val="00F666F0"/>
    <w:rsid w:val="00FA2098"/>
    <w:rsid w:val="00FA342F"/>
    <w:rsid w:val="00FE25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787C8"/>
  <w15:docId w15:val="{6A7CC396-4DD6-40DF-9E70-56021C0FF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rlito" w:eastAsia="Carlito" w:hAnsi="Carlito" w:cs="Carlito"/>
        <w:sz w:val="22"/>
        <w:szCs w:val="22"/>
        <w:lang w:val="pl-PL" w:eastAsia="pl-P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uiPriority w:val="9"/>
    <w:qFormat/>
    <w:pPr>
      <w:ind w:left="181"/>
      <w:outlineLvl w:val="0"/>
    </w:pPr>
    <w:rPr>
      <w:b/>
      <w:bCs/>
      <w:i/>
      <w:iCs/>
    </w:rPr>
  </w:style>
  <w:style w:type="paragraph" w:styleId="Nagwek2">
    <w:name w:val="heading 2"/>
    <w:basedOn w:val="Normalny"/>
    <w:next w:val="Normalny"/>
    <w:uiPriority w:val="9"/>
    <w:unhideWhenUsed/>
    <w:qFormat/>
    <w:pPr>
      <w:keepNext/>
      <w:keepLines/>
      <w:spacing w:before="360" w:after="80"/>
      <w:outlineLvl w:val="1"/>
    </w:pPr>
    <w:rPr>
      <w:b/>
      <w:sz w:val="36"/>
      <w:szCs w:val="36"/>
    </w:rPr>
  </w:style>
  <w:style w:type="paragraph" w:styleId="Nagwek3">
    <w:name w:val="heading 3"/>
    <w:basedOn w:val="Normalny"/>
    <w:next w:val="Normalny"/>
    <w:uiPriority w:val="9"/>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uiPriority w:val="10"/>
    <w:qFormat/>
    <w:pPr>
      <w:ind w:left="181" w:right="63"/>
      <w:jc w:val="center"/>
    </w:pPr>
    <w:rPr>
      <w:b/>
      <w:bCs/>
      <w:sz w:val="28"/>
      <w:szCs w:val="28"/>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uiPriority w:val="1"/>
    <w:qFormat/>
    <w:pPr>
      <w:spacing w:before="120"/>
      <w:ind w:left="590" w:hanging="359"/>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EE5D52"/>
    <w:pPr>
      <w:tabs>
        <w:tab w:val="center" w:pos="4536"/>
        <w:tab w:val="right" w:pos="9072"/>
      </w:tabs>
    </w:pPr>
  </w:style>
  <w:style w:type="character" w:customStyle="1" w:styleId="NagwekZnak">
    <w:name w:val="Nagłówek Znak"/>
    <w:basedOn w:val="Domylnaczcionkaakapitu"/>
    <w:link w:val="Nagwek"/>
    <w:uiPriority w:val="99"/>
    <w:rsid w:val="00EE5D52"/>
    <w:rPr>
      <w:rFonts w:ascii="Carlito" w:eastAsia="Carlito" w:hAnsi="Carlito" w:cs="Carlito"/>
      <w:lang w:val="pl-PL"/>
    </w:rPr>
  </w:style>
  <w:style w:type="paragraph" w:styleId="Stopka">
    <w:name w:val="footer"/>
    <w:basedOn w:val="Normalny"/>
    <w:link w:val="StopkaZnak"/>
    <w:uiPriority w:val="99"/>
    <w:unhideWhenUsed/>
    <w:rsid w:val="00EE5D52"/>
    <w:pPr>
      <w:tabs>
        <w:tab w:val="center" w:pos="4536"/>
        <w:tab w:val="right" w:pos="9072"/>
      </w:tabs>
    </w:pPr>
  </w:style>
  <w:style w:type="character" w:customStyle="1" w:styleId="StopkaZnak">
    <w:name w:val="Stopka Znak"/>
    <w:basedOn w:val="Domylnaczcionkaakapitu"/>
    <w:link w:val="Stopka"/>
    <w:uiPriority w:val="99"/>
    <w:rsid w:val="00EE5D52"/>
    <w:rPr>
      <w:rFonts w:ascii="Carlito" w:eastAsia="Carlito" w:hAnsi="Carlito" w:cs="Carlito"/>
      <w:lang w:val="pl-PL"/>
    </w:rPr>
  </w:style>
  <w:style w:type="paragraph" w:styleId="Poprawka">
    <w:name w:val="Revision"/>
    <w:hidden/>
    <w:uiPriority w:val="99"/>
    <w:semiHidden/>
    <w:rsid w:val="00B669D7"/>
    <w:pPr>
      <w:widowControl/>
    </w:pPr>
  </w:style>
  <w:style w:type="character" w:styleId="Odwoaniedokomentarza">
    <w:name w:val="annotation reference"/>
    <w:basedOn w:val="Domylnaczcionkaakapitu"/>
    <w:uiPriority w:val="99"/>
    <w:semiHidden/>
    <w:unhideWhenUsed/>
    <w:rsid w:val="0012395E"/>
    <w:rPr>
      <w:sz w:val="16"/>
      <w:szCs w:val="16"/>
    </w:rPr>
  </w:style>
  <w:style w:type="paragraph" w:styleId="Tekstkomentarza">
    <w:name w:val="annotation text"/>
    <w:basedOn w:val="Normalny"/>
    <w:link w:val="TekstkomentarzaZnak"/>
    <w:uiPriority w:val="99"/>
    <w:unhideWhenUsed/>
    <w:rsid w:val="0012395E"/>
    <w:rPr>
      <w:sz w:val="20"/>
      <w:szCs w:val="20"/>
    </w:rPr>
  </w:style>
  <w:style w:type="character" w:customStyle="1" w:styleId="TekstkomentarzaZnak">
    <w:name w:val="Tekst komentarza Znak"/>
    <w:basedOn w:val="Domylnaczcionkaakapitu"/>
    <w:link w:val="Tekstkomentarza"/>
    <w:uiPriority w:val="99"/>
    <w:rsid w:val="0012395E"/>
    <w:rPr>
      <w:rFonts w:ascii="Carlito" w:eastAsia="Carlito" w:hAnsi="Carlito" w:cs="Carlito"/>
      <w:sz w:val="20"/>
      <w:szCs w:val="20"/>
      <w:lang w:val="pl-PL"/>
    </w:rPr>
  </w:style>
  <w:style w:type="paragraph" w:styleId="Tematkomentarza">
    <w:name w:val="annotation subject"/>
    <w:basedOn w:val="Tekstkomentarza"/>
    <w:next w:val="Tekstkomentarza"/>
    <w:link w:val="TematkomentarzaZnak"/>
    <w:uiPriority w:val="99"/>
    <w:semiHidden/>
    <w:unhideWhenUsed/>
    <w:rsid w:val="0012395E"/>
    <w:rPr>
      <w:b/>
      <w:bCs/>
    </w:rPr>
  </w:style>
  <w:style w:type="character" w:customStyle="1" w:styleId="TematkomentarzaZnak">
    <w:name w:val="Temat komentarza Znak"/>
    <w:basedOn w:val="TekstkomentarzaZnak"/>
    <w:link w:val="Tematkomentarza"/>
    <w:uiPriority w:val="99"/>
    <w:semiHidden/>
    <w:rsid w:val="0012395E"/>
    <w:rPr>
      <w:rFonts w:ascii="Carlito" w:eastAsia="Carlito" w:hAnsi="Carlito" w:cs="Carlito"/>
      <w:b/>
      <w:bCs/>
      <w:sz w:val="20"/>
      <w:szCs w:val="20"/>
      <w:lang w:val="pl-PL"/>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1"/>
    <w:tblPr>
      <w:tblStyleRowBandSize w:val="1"/>
      <w:tblStyleColBandSize w:val="1"/>
    </w:tblPr>
  </w:style>
  <w:style w:type="table" w:customStyle="1" w:styleId="4">
    <w:name w:val="4"/>
    <w:basedOn w:val="TableNormal1"/>
    <w:tblPr>
      <w:tblStyleRowBandSize w:val="1"/>
      <w:tblStyleColBandSize w:val="1"/>
      <w:tblCellMar>
        <w:top w:w="100" w:type="dxa"/>
        <w:left w:w="100" w:type="dxa"/>
        <w:bottom w:w="100" w:type="dxa"/>
        <w:right w:w="100" w:type="dxa"/>
      </w:tblCellMar>
    </w:tblPr>
  </w:style>
  <w:style w:type="table" w:customStyle="1" w:styleId="3">
    <w:name w:val="3"/>
    <w:basedOn w:val="TableNormal1"/>
    <w:tblPr>
      <w:tblStyleRowBandSize w:val="1"/>
      <w:tblStyleColBandSize w:val="1"/>
      <w:tblCellMar>
        <w:top w:w="100" w:type="dxa"/>
        <w:left w:w="100" w:type="dxa"/>
        <w:bottom w:w="100" w:type="dxa"/>
        <w:right w:w="100" w:type="dxa"/>
      </w:tblCellMar>
    </w:tblPr>
  </w:style>
  <w:style w:type="table" w:customStyle="1" w:styleId="2">
    <w:name w:val="2"/>
    <w:basedOn w:val="TableNormal1"/>
    <w:tblPr>
      <w:tblStyleRowBandSize w:val="1"/>
      <w:tblStyleColBandSize w:val="1"/>
      <w:tblCellMar>
        <w:top w:w="44" w:type="dxa"/>
        <w:left w:w="107" w:type="dxa"/>
        <w:right w:w="8" w:type="dxa"/>
      </w:tblCellMar>
    </w:tblPr>
  </w:style>
  <w:style w:type="table" w:customStyle="1" w:styleId="1">
    <w:name w:val="1"/>
    <w:basedOn w:val="TableNormal1"/>
    <w:tblPr>
      <w:tblStyleRowBandSize w:val="1"/>
      <w:tblStyleColBandSize w:val="1"/>
      <w:tblCellMar>
        <w:top w:w="100" w:type="dxa"/>
        <w:left w:w="100" w:type="dxa"/>
        <w:bottom w:w="100" w:type="dxa"/>
        <w:right w:w="100" w:type="dxa"/>
      </w:tblCellMar>
    </w:tblPr>
  </w:style>
  <w:style w:type="paragraph" w:styleId="Legenda">
    <w:name w:val="caption"/>
    <w:basedOn w:val="Normalny"/>
    <w:next w:val="Normalny"/>
    <w:uiPriority w:val="35"/>
    <w:unhideWhenUsed/>
    <w:qFormat/>
    <w:rsid w:val="00870250"/>
    <w:pPr>
      <w:spacing w:after="200"/>
    </w:pPr>
    <w:rPr>
      <w:i/>
      <w:iCs/>
      <w:color w:val="1F497D" w:themeColor="text2"/>
      <w:sz w:val="18"/>
      <w:szCs w:val="18"/>
    </w:rPr>
  </w:style>
  <w:style w:type="table" w:styleId="Tabela-Siatka">
    <w:name w:val="Table Grid"/>
    <w:basedOn w:val="Standardowy"/>
    <w:uiPriority w:val="39"/>
    <w:rsid w:val="009B5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70C65"/>
    <w:rPr>
      <w:rFonts w:ascii="Segoe UI" w:hAnsi="Segoe UI" w:cs="Segoe UI"/>
      <w:sz w:val="18"/>
      <w:szCs w:val="18"/>
    </w:rPr>
  </w:style>
  <w:style w:type="character" w:customStyle="1" w:styleId="TekstdymkaZnak">
    <w:name w:val="Tekst dymka Znak"/>
    <w:basedOn w:val="Domylnaczcionkaakapitu"/>
    <w:link w:val="Tekstdymka"/>
    <w:uiPriority w:val="99"/>
    <w:semiHidden/>
    <w:rsid w:val="00470C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LyodX/CK9uExABmX+bab8LXcZQ==">CgMxLjAaHwoBMBIaChgICVIUChJ0YWJsZS5va3Q5Z3NydHZrcHgyCGguZ2pkZ3hzOABqKAoUc3VnZ2VzdC45dXdzdmIzc3JkN2ESEEthdGFyenluYSBEdWR6aWNqKAoUc3VnZ2VzdC52cDdrdjFlYmM2dDQSEEthdGFyenluYSBEdWR6aWNqKAoUc3VnZ2VzdC52azJoMWZiZTBwbXUSEEthdGFyenluYSBEdWR6aWNqKAoUc3VnZ2VzdC5jMjg2ZzJ3bzdjdmcSEEthdGFyenluYSBEdWR6aWNyITFoUExFbkpmeEg3WTZLZHB5VmR0dEZfS1RpRVRRTktmYQ==</go:docsCustomData>
</go:gDocsCustomXmlDataStorage>
</file>

<file path=customXml/item3.xml>��< ? x m l   v e r s i o n = " 1 . 0 "   e n c o d i n g = " u t f - 1 6 " ? > < A r r a y O f D o c u m e n t L i n k   x m l n s : x s d = " h t t p : / / w w w . w 3 . o r g / 2 0 0 1 / X M L S c h e m a "   x m l n s : x s i = " h t t p : / / w w w . w 3 . o r g / 2 0 0 1 / X M L S c h e m a - i n s t a n c e " / > 
</file>

<file path=customXml/itemProps1.xml><?xml version="1.0" encoding="utf-8"?>
<ds:datastoreItem xmlns:ds="http://schemas.openxmlformats.org/officeDocument/2006/customXml" ds:itemID="{A1147E02-8654-4366-A543-CAF01DD291E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92AD05D-5BD8-44D3-8316-CF9248073D6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23</Pages>
  <Words>4421</Words>
  <Characters>26528</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Załącznik 7 do Regulaminu - regulamin komisji</vt:lpstr>
    </vt:vector>
  </TitlesOfParts>
  <Company>Urzad Marszalkowski Wojewodztwa Pomorskiego</Company>
  <LinksUpToDate>false</LinksUpToDate>
  <CharactersWithSpaces>30888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7 do Regulaminu - regulamin komisji</dc:title>
  <dc:subject/>
  <dc:creator>samwdolinie</dc:creator>
  <cp:keywords>OWES, pomorskie, regulamin finansowy</cp:keywords>
  <dc:description/>
  <cp:lastModifiedBy>Sławomir Erber</cp:lastModifiedBy>
  <cp:revision>34</cp:revision>
  <cp:lastPrinted>2025-01-17T12:57:00Z</cp:lastPrinted>
  <dcterms:created xsi:type="dcterms:W3CDTF">2024-06-06T13:22:00Z</dcterms:created>
  <dcterms:modified xsi:type="dcterms:W3CDTF">2025-09-10T10:49:00Z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2023-12-20T00:00:00Z</vt:lpwstr>
  </property>
  <property fmtid="{D5CDD505-2E9C-101B-9397-08002B2CF9AE}" pid="3" name="Creator">
    <vt:lpwstr>Microsoft® Word 2010</vt:lpwstr>
  </property>
  <property fmtid="{D5CDD505-2E9C-101B-9397-08002B2CF9AE}" pid="4" name="LastSaved">
    <vt:lpwstr>2024-06-06T00:00:00Z</vt:lpwstr>
  </property>
  <property fmtid="{D5CDD505-2E9C-101B-9397-08002B2CF9AE}" pid="5" name="Producer">
    <vt:lpwstr>3-Heights(TM) PDF Security Shell 4.8.25.2 (http://www.pdf-tools.com)</vt:lpwstr>
  </property>
</Properties>
</file>